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E518" w14:textId="511E5F4E" w:rsidR="00C510DF" w:rsidRPr="00D60C3A" w:rsidRDefault="00C510DF" w:rsidP="00D60C3A">
      <w:pPr>
        <w:jc w:val="center"/>
        <w:rPr>
          <w:b/>
          <w:bCs/>
        </w:rPr>
      </w:pPr>
      <w:r w:rsidRPr="00D60C3A">
        <w:rPr>
          <w:b/>
          <w:bCs/>
        </w:rPr>
        <w:t>ENCUESTA DE SATISFACCIÓN DEL PROGRAMA DE DOCTORADO INGENIERÍA Y GESTIÓN DEL MEDIO NATURAL</w:t>
      </w:r>
      <w:r w:rsidR="00A766F2">
        <w:rPr>
          <w:b/>
          <w:bCs/>
        </w:rPr>
        <w:t xml:space="preserve"> 2025</w:t>
      </w:r>
    </w:p>
    <w:p w14:paraId="25234487" w14:textId="210F8617" w:rsidR="00C510DF" w:rsidRDefault="00C510DF">
      <w:r>
        <w:t>Elaborada por la Subcomisión de Calidad de la Comisión Académica del Programa de Doctorado (CAPD).</w:t>
      </w:r>
    </w:p>
    <w:p w14:paraId="3DD6BF53" w14:textId="32E935DA" w:rsidR="00C510DF" w:rsidRDefault="00C510DF">
      <w:r w:rsidRPr="00D60C3A">
        <w:rPr>
          <w:b/>
          <w:bCs/>
        </w:rPr>
        <w:t xml:space="preserve">Periodo de la encuesta: </w:t>
      </w:r>
      <w:r w:rsidR="00895174">
        <w:rPr>
          <w:b/>
          <w:bCs/>
        </w:rPr>
        <w:t xml:space="preserve">del </w:t>
      </w:r>
      <w:r w:rsidR="00AF1B03">
        <w:rPr>
          <w:b/>
          <w:bCs/>
        </w:rPr>
        <w:t xml:space="preserve">3 </w:t>
      </w:r>
      <w:r w:rsidR="00895174">
        <w:rPr>
          <w:b/>
          <w:bCs/>
        </w:rPr>
        <w:t xml:space="preserve">al 20 </w:t>
      </w:r>
      <w:r w:rsidR="00AF1B03">
        <w:rPr>
          <w:b/>
          <w:bCs/>
        </w:rPr>
        <w:t>de diciembre de 2025</w:t>
      </w:r>
      <w:r>
        <w:t>.</w:t>
      </w:r>
    </w:p>
    <w:p w14:paraId="394CB72C" w14:textId="77777777" w:rsidR="00D60C3A" w:rsidRDefault="00D60C3A"/>
    <w:tbl>
      <w:tblPr>
        <w:tblStyle w:val="Tablaconcuadrcula"/>
        <w:tblW w:w="0" w:type="auto"/>
        <w:tblLook w:val="04A0" w:firstRow="1" w:lastRow="0" w:firstColumn="1" w:lastColumn="0" w:noHBand="0" w:noVBand="1"/>
      </w:tblPr>
      <w:tblGrid>
        <w:gridCol w:w="8272"/>
      </w:tblGrid>
      <w:tr w:rsidR="00C510DF" w:rsidRPr="00C510DF" w14:paraId="17B765BD" w14:textId="77777777" w:rsidTr="008B6986">
        <w:trPr>
          <w:trHeight w:val="450"/>
        </w:trPr>
        <w:tc>
          <w:tcPr>
            <w:tcW w:w="8272" w:type="dxa"/>
            <w:vMerge w:val="restart"/>
            <w:shd w:val="clear" w:color="auto" w:fill="F2F2F2" w:themeFill="background1" w:themeFillShade="F2"/>
            <w:noWrap/>
            <w:hideMark/>
          </w:tcPr>
          <w:p w14:paraId="33AE46A8" w14:textId="77777777" w:rsidR="008B6986" w:rsidRDefault="008B6986" w:rsidP="00D60C3A">
            <w:pPr>
              <w:jc w:val="center"/>
              <w:rPr>
                <w:b/>
                <w:bCs/>
                <w:sz w:val="28"/>
                <w:szCs w:val="28"/>
              </w:rPr>
            </w:pPr>
          </w:p>
          <w:p w14:paraId="155F756F" w14:textId="77777777" w:rsidR="008B6986" w:rsidRDefault="008B6986" w:rsidP="00D60C3A">
            <w:pPr>
              <w:jc w:val="center"/>
              <w:rPr>
                <w:b/>
                <w:bCs/>
                <w:sz w:val="28"/>
                <w:szCs w:val="28"/>
              </w:rPr>
            </w:pPr>
          </w:p>
          <w:p w14:paraId="5F76FD98" w14:textId="77777777" w:rsidR="008B6986" w:rsidRDefault="008B6986" w:rsidP="00D60C3A">
            <w:pPr>
              <w:jc w:val="center"/>
              <w:rPr>
                <w:b/>
                <w:bCs/>
                <w:sz w:val="28"/>
                <w:szCs w:val="28"/>
              </w:rPr>
            </w:pPr>
          </w:p>
          <w:p w14:paraId="56ECEF89" w14:textId="77777777" w:rsidR="008B6986" w:rsidRDefault="008B6986" w:rsidP="00D60C3A">
            <w:pPr>
              <w:jc w:val="center"/>
              <w:rPr>
                <w:b/>
                <w:bCs/>
                <w:sz w:val="28"/>
                <w:szCs w:val="28"/>
              </w:rPr>
            </w:pPr>
          </w:p>
          <w:p w14:paraId="4DFB441A" w14:textId="54D3A850" w:rsidR="00C510DF" w:rsidRDefault="00C510DF" w:rsidP="00D60C3A">
            <w:pPr>
              <w:jc w:val="center"/>
              <w:rPr>
                <w:b/>
                <w:bCs/>
                <w:sz w:val="28"/>
                <w:szCs w:val="28"/>
              </w:rPr>
            </w:pPr>
            <w:r w:rsidRPr="00D60C3A">
              <w:rPr>
                <w:b/>
                <w:bCs/>
                <w:sz w:val="28"/>
                <w:szCs w:val="28"/>
              </w:rPr>
              <w:t>Cuestionario</w:t>
            </w:r>
          </w:p>
          <w:p w14:paraId="04E3F74D" w14:textId="77777777" w:rsidR="008B6986" w:rsidRDefault="008B6986" w:rsidP="00D60C3A">
            <w:pPr>
              <w:jc w:val="center"/>
              <w:rPr>
                <w:b/>
                <w:bCs/>
                <w:sz w:val="28"/>
                <w:szCs w:val="28"/>
              </w:rPr>
            </w:pPr>
          </w:p>
          <w:p w14:paraId="7798E94C" w14:textId="77777777" w:rsidR="008B6986" w:rsidRDefault="008B6986" w:rsidP="00D60C3A">
            <w:pPr>
              <w:jc w:val="center"/>
              <w:rPr>
                <w:b/>
                <w:bCs/>
                <w:sz w:val="28"/>
                <w:szCs w:val="28"/>
              </w:rPr>
            </w:pPr>
          </w:p>
          <w:p w14:paraId="7ACFFA04" w14:textId="72EBA2DB" w:rsidR="008B6986" w:rsidRPr="00EA358C" w:rsidRDefault="008B6986" w:rsidP="00D60C3A">
            <w:pPr>
              <w:jc w:val="center"/>
              <w:rPr>
                <w:b/>
                <w:bCs/>
                <w:i/>
                <w:iCs/>
              </w:rPr>
            </w:pPr>
            <w:proofErr w:type="spellStart"/>
            <w:r w:rsidRPr="00EA358C">
              <w:rPr>
                <w:b/>
                <w:bCs/>
                <w:i/>
                <w:iCs/>
                <w:sz w:val="28"/>
                <w:szCs w:val="28"/>
              </w:rPr>
              <w:t>Questionnaire</w:t>
            </w:r>
            <w:proofErr w:type="spellEnd"/>
          </w:p>
        </w:tc>
      </w:tr>
      <w:tr w:rsidR="00D60C3A" w:rsidRPr="00C510DF" w14:paraId="2FC8D604" w14:textId="77777777" w:rsidTr="008B6986">
        <w:trPr>
          <w:trHeight w:val="450"/>
        </w:trPr>
        <w:tc>
          <w:tcPr>
            <w:tcW w:w="8272" w:type="dxa"/>
            <w:vMerge/>
            <w:shd w:val="clear" w:color="auto" w:fill="F2F2F2" w:themeFill="background1" w:themeFillShade="F2"/>
            <w:hideMark/>
          </w:tcPr>
          <w:p w14:paraId="71C6C7EB" w14:textId="77777777" w:rsidR="00D60C3A" w:rsidRPr="00C510DF" w:rsidRDefault="00D60C3A"/>
        </w:tc>
      </w:tr>
      <w:tr w:rsidR="00D60C3A" w:rsidRPr="00C510DF" w14:paraId="4BF4C9BF" w14:textId="77777777" w:rsidTr="008B6986">
        <w:trPr>
          <w:trHeight w:val="450"/>
        </w:trPr>
        <w:tc>
          <w:tcPr>
            <w:tcW w:w="8272" w:type="dxa"/>
            <w:vMerge/>
            <w:shd w:val="clear" w:color="auto" w:fill="F2F2F2" w:themeFill="background1" w:themeFillShade="F2"/>
            <w:hideMark/>
          </w:tcPr>
          <w:p w14:paraId="46C71485" w14:textId="77777777" w:rsidR="00D60C3A" w:rsidRPr="00C510DF" w:rsidRDefault="00D60C3A"/>
        </w:tc>
      </w:tr>
      <w:tr w:rsidR="00D60C3A" w:rsidRPr="00C510DF" w14:paraId="1E8D4F5E" w14:textId="77777777" w:rsidTr="008B6986">
        <w:trPr>
          <w:trHeight w:val="450"/>
        </w:trPr>
        <w:tc>
          <w:tcPr>
            <w:tcW w:w="8272" w:type="dxa"/>
            <w:vMerge/>
            <w:shd w:val="clear" w:color="auto" w:fill="F2F2F2" w:themeFill="background1" w:themeFillShade="F2"/>
            <w:hideMark/>
          </w:tcPr>
          <w:p w14:paraId="08EC7C35" w14:textId="77777777" w:rsidR="00D60C3A" w:rsidRPr="00C510DF" w:rsidRDefault="00D60C3A"/>
        </w:tc>
      </w:tr>
      <w:tr w:rsidR="00D60C3A" w:rsidRPr="00C510DF" w14:paraId="0C2F2E03" w14:textId="77777777" w:rsidTr="008B6986">
        <w:trPr>
          <w:trHeight w:val="450"/>
        </w:trPr>
        <w:tc>
          <w:tcPr>
            <w:tcW w:w="8272" w:type="dxa"/>
            <w:vMerge/>
            <w:shd w:val="clear" w:color="auto" w:fill="F2F2F2" w:themeFill="background1" w:themeFillShade="F2"/>
            <w:hideMark/>
          </w:tcPr>
          <w:p w14:paraId="2E2A8D69" w14:textId="77777777" w:rsidR="00D60C3A" w:rsidRPr="00C510DF" w:rsidRDefault="00D60C3A"/>
        </w:tc>
      </w:tr>
      <w:tr w:rsidR="00D60C3A" w:rsidRPr="00C510DF" w14:paraId="7C71602B" w14:textId="77777777" w:rsidTr="008B6986">
        <w:trPr>
          <w:trHeight w:val="450"/>
        </w:trPr>
        <w:tc>
          <w:tcPr>
            <w:tcW w:w="8272" w:type="dxa"/>
            <w:vMerge/>
            <w:shd w:val="clear" w:color="auto" w:fill="F2F2F2" w:themeFill="background1" w:themeFillShade="F2"/>
            <w:hideMark/>
          </w:tcPr>
          <w:p w14:paraId="0904D826" w14:textId="77777777" w:rsidR="00D60C3A" w:rsidRPr="00C510DF" w:rsidRDefault="00D60C3A"/>
        </w:tc>
      </w:tr>
      <w:tr w:rsidR="00D60C3A" w:rsidRPr="00C510DF" w14:paraId="54D617A2" w14:textId="77777777" w:rsidTr="008B6986">
        <w:trPr>
          <w:trHeight w:val="450"/>
        </w:trPr>
        <w:tc>
          <w:tcPr>
            <w:tcW w:w="8272" w:type="dxa"/>
            <w:vMerge/>
            <w:shd w:val="clear" w:color="auto" w:fill="F2F2F2" w:themeFill="background1" w:themeFillShade="F2"/>
            <w:hideMark/>
          </w:tcPr>
          <w:p w14:paraId="24835679" w14:textId="77777777" w:rsidR="00D60C3A" w:rsidRPr="00C510DF" w:rsidRDefault="00D60C3A"/>
        </w:tc>
      </w:tr>
      <w:tr w:rsidR="00D60C3A" w:rsidRPr="00C510DF" w14:paraId="5AD4B4E9" w14:textId="77777777" w:rsidTr="008B6986">
        <w:trPr>
          <w:trHeight w:val="450"/>
        </w:trPr>
        <w:tc>
          <w:tcPr>
            <w:tcW w:w="8272" w:type="dxa"/>
            <w:vMerge/>
            <w:shd w:val="clear" w:color="auto" w:fill="F2F2F2" w:themeFill="background1" w:themeFillShade="F2"/>
            <w:hideMark/>
          </w:tcPr>
          <w:p w14:paraId="3455832F" w14:textId="77777777" w:rsidR="00D60C3A" w:rsidRPr="00C510DF" w:rsidRDefault="00D60C3A"/>
        </w:tc>
      </w:tr>
      <w:tr w:rsidR="00D60C3A" w:rsidRPr="00C510DF" w14:paraId="62959683" w14:textId="77777777" w:rsidTr="008B6986">
        <w:trPr>
          <w:trHeight w:val="450"/>
        </w:trPr>
        <w:tc>
          <w:tcPr>
            <w:tcW w:w="8272" w:type="dxa"/>
            <w:vMerge/>
            <w:shd w:val="clear" w:color="auto" w:fill="F2F2F2" w:themeFill="background1" w:themeFillShade="F2"/>
            <w:hideMark/>
          </w:tcPr>
          <w:p w14:paraId="2D2D4256" w14:textId="77777777" w:rsidR="00D60C3A" w:rsidRPr="00C510DF" w:rsidRDefault="00D60C3A"/>
        </w:tc>
      </w:tr>
      <w:tr w:rsidR="00D60C3A" w:rsidRPr="00C510DF" w14:paraId="6BFDAA85" w14:textId="77777777" w:rsidTr="008B6986">
        <w:trPr>
          <w:trHeight w:val="450"/>
        </w:trPr>
        <w:tc>
          <w:tcPr>
            <w:tcW w:w="8272" w:type="dxa"/>
            <w:vMerge/>
            <w:shd w:val="clear" w:color="auto" w:fill="F2F2F2" w:themeFill="background1" w:themeFillShade="F2"/>
            <w:hideMark/>
          </w:tcPr>
          <w:p w14:paraId="1FBBFBFB" w14:textId="77777777" w:rsidR="00D60C3A" w:rsidRPr="00C510DF" w:rsidRDefault="00D60C3A"/>
        </w:tc>
      </w:tr>
      <w:tr w:rsidR="00D60C3A" w:rsidRPr="00A766F2" w14:paraId="5DED4A79" w14:textId="77777777" w:rsidTr="008B6986">
        <w:trPr>
          <w:trHeight w:val="450"/>
        </w:trPr>
        <w:tc>
          <w:tcPr>
            <w:tcW w:w="8272" w:type="dxa"/>
            <w:vMerge w:val="restart"/>
            <w:noWrap/>
            <w:hideMark/>
          </w:tcPr>
          <w:p w14:paraId="38718316" w14:textId="6A34D77A" w:rsidR="00D60C3A" w:rsidRDefault="00D60C3A" w:rsidP="00C510DF">
            <w:r w:rsidRPr="00D60C3A">
              <w:rPr>
                <w:b/>
                <w:bCs/>
              </w:rPr>
              <w:t>Consideraciones previas</w:t>
            </w:r>
            <w:r w:rsidR="00947F0C">
              <w:rPr>
                <w:b/>
                <w:bCs/>
              </w:rPr>
              <w:t xml:space="preserve"> / </w:t>
            </w:r>
            <w:proofErr w:type="spellStart"/>
            <w:r w:rsidR="00947F0C" w:rsidRPr="00EA358C">
              <w:rPr>
                <w:b/>
                <w:bCs/>
                <w:i/>
                <w:iCs/>
              </w:rPr>
              <w:t>Preliminary</w:t>
            </w:r>
            <w:proofErr w:type="spellEnd"/>
            <w:r w:rsidR="00947F0C" w:rsidRPr="00EA358C">
              <w:rPr>
                <w:b/>
                <w:bCs/>
                <w:i/>
                <w:iCs/>
              </w:rPr>
              <w:t xml:space="preserve"> </w:t>
            </w:r>
            <w:proofErr w:type="spellStart"/>
            <w:r w:rsidR="00947F0C" w:rsidRPr="00EA358C">
              <w:rPr>
                <w:b/>
                <w:bCs/>
                <w:i/>
                <w:iCs/>
              </w:rPr>
              <w:t>remarks</w:t>
            </w:r>
            <w:proofErr w:type="spellEnd"/>
            <w:r>
              <w:t>:</w:t>
            </w:r>
          </w:p>
          <w:p w14:paraId="7BB2B44B" w14:textId="77777777" w:rsidR="00D60C3A" w:rsidRPr="00AF556A" w:rsidRDefault="00D60C3A" w:rsidP="00D60C3A"/>
          <w:p w14:paraId="3D80392C" w14:textId="1FAAE752" w:rsidR="008B6986" w:rsidRPr="00AF556A" w:rsidRDefault="00D60C3A" w:rsidP="00D60C3A">
            <w:r w:rsidRPr="00AF556A">
              <w:t>Las responsabilidades en las funciones de los siguientes organismos</w:t>
            </w:r>
            <w:r w:rsidR="00AF556A" w:rsidRPr="00AF556A">
              <w:t xml:space="preserve"> </w:t>
            </w:r>
            <w:r w:rsidR="00AF556A">
              <w:t>son</w:t>
            </w:r>
            <w:r w:rsidRPr="00AF556A">
              <w:t xml:space="preserve">:/  </w:t>
            </w:r>
          </w:p>
          <w:p w14:paraId="4B7A0096" w14:textId="133042D2" w:rsidR="00D60C3A" w:rsidRPr="00D60C3A" w:rsidRDefault="00D60C3A" w:rsidP="00D60C3A">
            <w:pPr>
              <w:rPr>
                <w:lang w:val="en-US"/>
              </w:rPr>
            </w:pPr>
            <w:r w:rsidRPr="00D60C3A">
              <w:rPr>
                <w:i/>
                <w:iCs/>
                <w:lang w:val="en-US"/>
              </w:rPr>
              <w:t>It is important to know the responsibilities in the functions of the following bodies</w:t>
            </w:r>
            <w:r w:rsidRPr="00D60C3A">
              <w:rPr>
                <w:lang w:val="en-US"/>
              </w:rPr>
              <w:t xml:space="preserve">: </w:t>
            </w:r>
          </w:p>
          <w:p w14:paraId="08AFE3E2" w14:textId="77777777" w:rsidR="00D60C3A" w:rsidRDefault="00D60C3A" w:rsidP="00D60C3A">
            <w:pPr>
              <w:rPr>
                <w:lang w:val="en-US"/>
              </w:rPr>
            </w:pPr>
          </w:p>
          <w:p w14:paraId="67C8981A" w14:textId="7AA064E4" w:rsidR="00D60C3A" w:rsidRDefault="00D60C3A" w:rsidP="00D60C3A">
            <w:r w:rsidRPr="00C510DF">
              <w:t xml:space="preserve">La Comisión Académica del Programa de Doctorado (CAPD) es responsable de la selección y admisión de Doctorandos, del nombramiento de </w:t>
            </w:r>
            <w:proofErr w:type="gramStart"/>
            <w:r w:rsidRPr="00C510DF">
              <w:t>Directores</w:t>
            </w:r>
            <w:proofErr w:type="gramEnd"/>
            <w:r w:rsidRPr="00C510DF">
              <w:t xml:space="preserve"> de Tesis y Tutores, aprobación de títulos de Tesis, convalidaciones de actividades formativas, nombrar comisiones de expertos para la </w:t>
            </w:r>
            <w:proofErr w:type="spellStart"/>
            <w:r w:rsidRPr="00C510DF">
              <w:t>predefensa</w:t>
            </w:r>
            <w:proofErr w:type="spellEnd"/>
            <w:r w:rsidRPr="00C510DF">
              <w:t xml:space="preserve"> de la Tesis, y elevar las demás </w:t>
            </w:r>
            <w:r w:rsidR="00B7044A" w:rsidRPr="00C510DF">
              <w:t>solicitudes. /</w:t>
            </w:r>
            <w:r w:rsidRPr="00C510DF">
              <w:t xml:space="preserve">                </w:t>
            </w:r>
          </w:p>
          <w:p w14:paraId="02AA73A9" w14:textId="47F3977C" w:rsidR="00D60C3A" w:rsidRDefault="00D60C3A" w:rsidP="00D60C3A">
            <w:pPr>
              <w:rPr>
                <w:lang w:val="en-US"/>
              </w:rPr>
            </w:pPr>
            <w:r w:rsidRPr="004C6A4A">
              <w:rPr>
                <w:i/>
                <w:iCs/>
              </w:rPr>
              <w:t xml:space="preserve"> </w:t>
            </w:r>
            <w:r w:rsidRPr="00D60C3A">
              <w:rPr>
                <w:i/>
                <w:iCs/>
                <w:lang w:val="en-US"/>
              </w:rPr>
              <w:t xml:space="preserve">The Academic Committee of the Doctoral Program (CAPD) is responsible for the selection and admission of doctoral students, the appointment of thesis supervisors and tutors, approval of thesis titles, validation of training activities, appointing committees of experts for the pre-defense of the </w:t>
            </w:r>
            <w:r w:rsidR="00B7044A" w:rsidRPr="00D60C3A">
              <w:rPr>
                <w:i/>
                <w:iCs/>
                <w:lang w:val="en-US"/>
              </w:rPr>
              <w:t>thesis and</w:t>
            </w:r>
            <w:r w:rsidRPr="00D60C3A">
              <w:rPr>
                <w:i/>
                <w:iCs/>
                <w:lang w:val="en-US"/>
              </w:rPr>
              <w:t xml:space="preserve"> submitting other applications.</w:t>
            </w:r>
            <w:r w:rsidRPr="00C510DF">
              <w:rPr>
                <w:lang w:val="en-US"/>
              </w:rPr>
              <w:t xml:space="preserve"> </w:t>
            </w:r>
          </w:p>
          <w:p w14:paraId="576D0365" w14:textId="77777777" w:rsidR="00D60C3A" w:rsidRDefault="00D60C3A" w:rsidP="00D60C3A">
            <w:pPr>
              <w:rPr>
                <w:lang w:val="en-US"/>
              </w:rPr>
            </w:pPr>
          </w:p>
          <w:p w14:paraId="6EEFDB9F" w14:textId="78122BBB" w:rsidR="00D60C3A" w:rsidRDefault="00D60C3A" w:rsidP="00D60C3A">
            <w:r w:rsidRPr="00C510DF">
              <w:t xml:space="preserve">El vicerrectorado y la escuela internacional de Doctorado (EID) son responsables de la Normativa de Doctorado, aprobación de Planes de investigación e informes anuales, cambios de dedicación, altas y bajas de Profesores, codirecciones de Tesis, prórrogas, tribunales de Defensa de Tesis, confidencialidad, Mención Internacional, </w:t>
            </w:r>
            <w:proofErr w:type="spellStart"/>
            <w:r w:rsidRPr="00C510DF">
              <w:t>Cotutelas</w:t>
            </w:r>
            <w:proofErr w:type="spellEnd"/>
            <w:r w:rsidRPr="00C510DF">
              <w:t xml:space="preserve">, Doctorado Industrial, y emisión del </w:t>
            </w:r>
            <w:r w:rsidR="00B7044A" w:rsidRPr="00C510DF">
              <w:t>título. /</w:t>
            </w:r>
            <w:r w:rsidRPr="00C510DF">
              <w:t xml:space="preserve">                 </w:t>
            </w:r>
          </w:p>
          <w:p w14:paraId="785CBBC2" w14:textId="7B1E2060" w:rsidR="00D60C3A" w:rsidRPr="00D60C3A" w:rsidRDefault="008B6986" w:rsidP="00D60C3A">
            <w:pPr>
              <w:rPr>
                <w:i/>
                <w:iCs/>
                <w:lang w:val="en-US"/>
              </w:rPr>
            </w:pPr>
            <w:r w:rsidRPr="004C6A4A">
              <w:rPr>
                <w:i/>
                <w:iCs/>
              </w:rPr>
              <w:t xml:space="preserve"> </w:t>
            </w:r>
            <w:r w:rsidR="00D60C3A" w:rsidRPr="00D60C3A">
              <w:rPr>
                <w:i/>
                <w:iCs/>
                <w:lang w:val="en-US"/>
              </w:rPr>
              <w:t xml:space="preserve">The Vice-Rector's Office and the International Doctoral School (EID) are responsible for Doctoral Regulations, approval of Research Plans and annual reports, changes of dedication, registration of Professors, co-direction of Theses, extensions, Thesis Defense tribunals, confidentiality, International Mention, Co-Doctorates, Industrial Doctorate, and issuance of the degree. </w:t>
            </w:r>
          </w:p>
          <w:p w14:paraId="306FCA9F" w14:textId="77777777" w:rsidR="00D60C3A" w:rsidRDefault="00D60C3A" w:rsidP="00D60C3A">
            <w:pPr>
              <w:rPr>
                <w:lang w:val="en-US"/>
              </w:rPr>
            </w:pPr>
          </w:p>
          <w:p w14:paraId="4DF03CF2" w14:textId="77777777" w:rsidR="008B6986" w:rsidRPr="004C6A4A" w:rsidRDefault="00D60C3A" w:rsidP="00D60C3A">
            <w:r w:rsidRPr="004C6A4A">
              <w:t xml:space="preserve">Puntuar de 0 (peor) a 10 (mejor)/ </w:t>
            </w:r>
          </w:p>
          <w:p w14:paraId="65C8F7B6" w14:textId="77777777" w:rsidR="00D60C3A" w:rsidRDefault="008B6986" w:rsidP="00D60C3A">
            <w:pPr>
              <w:rPr>
                <w:i/>
                <w:iCs/>
                <w:lang w:val="en-US"/>
              </w:rPr>
            </w:pPr>
            <w:r w:rsidRPr="004C6A4A">
              <w:rPr>
                <w:i/>
                <w:iCs/>
              </w:rPr>
              <w:t xml:space="preserve"> </w:t>
            </w:r>
            <w:r w:rsidR="00D60C3A" w:rsidRPr="008B6986">
              <w:rPr>
                <w:i/>
                <w:iCs/>
                <w:lang w:val="en-US"/>
              </w:rPr>
              <w:t>give a score from 0 (worst) to 10 (best)</w:t>
            </w:r>
          </w:p>
          <w:p w14:paraId="7D83B1A4" w14:textId="145EE449" w:rsidR="008B6986" w:rsidRPr="008B6986" w:rsidRDefault="008B6986" w:rsidP="00D60C3A">
            <w:pPr>
              <w:rPr>
                <w:i/>
                <w:iCs/>
                <w:lang w:val="en-US"/>
              </w:rPr>
            </w:pPr>
          </w:p>
        </w:tc>
      </w:tr>
      <w:tr w:rsidR="00D60C3A" w:rsidRPr="00A766F2" w14:paraId="53D9F6BF" w14:textId="77777777" w:rsidTr="008B6986">
        <w:trPr>
          <w:trHeight w:val="450"/>
        </w:trPr>
        <w:tc>
          <w:tcPr>
            <w:tcW w:w="8272" w:type="dxa"/>
            <w:vMerge/>
            <w:hideMark/>
          </w:tcPr>
          <w:p w14:paraId="734EFCE3" w14:textId="77777777" w:rsidR="00D60C3A" w:rsidRPr="00D60C3A" w:rsidRDefault="00D60C3A">
            <w:pPr>
              <w:rPr>
                <w:lang w:val="en-US"/>
              </w:rPr>
            </w:pPr>
          </w:p>
        </w:tc>
      </w:tr>
      <w:tr w:rsidR="00D60C3A" w:rsidRPr="00A766F2" w14:paraId="75FBE150" w14:textId="77777777" w:rsidTr="008B6986">
        <w:trPr>
          <w:trHeight w:val="450"/>
        </w:trPr>
        <w:tc>
          <w:tcPr>
            <w:tcW w:w="8272" w:type="dxa"/>
            <w:vMerge/>
            <w:hideMark/>
          </w:tcPr>
          <w:p w14:paraId="6BDBD49A" w14:textId="77777777" w:rsidR="00D60C3A" w:rsidRPr="00D60C3A" w:rsidRDefault="00D60C3A">
            <w:pPr>
              <w:rPr>
                <w:lang w:val="en-US"/>
              </w:rPr>
            </w:pPr>
          </w:p>
        </w:tc>
      </w:tr>
      <w:tr w:rsidR="00D60C3A" w:rsidRPr="00A766F2" w14:paraId="38F741F0" w14:textId="77777777" w:rsidTr="008B6986">
        <w:trPr>
          <w:trHeight w:val="450"/>
        </w:trPr>
        <w:tc>
          <w:tcPr>
            <w:tcW w:w="8272" w:type="dxa"/>
            <w:vMerge/>
            <w:hideMark/>
          </w:tcPr>
          <w:p w14:paraId="5AFFA895" w14:textId="77777777" w:rsidR="00D60C3A" w:rsidRPr="00D60C3A" w:rsidRDefault="00D60C3A">
            <w:pPr>
              <w:rPr>
                <w:lang w:val="en-US"/>
              </w:rPr>
            </w:pPr>
          </w:p>
        </w:tc>
      </w:tr>
    </w:tbl>
    <w:p w14:paraId="09D1182E" w14:textId="77777777" w:rsidR="00F32708" w:rsidRPr="008B6986" w:rsidRDefault="00F32708">
      <w:pPr>
        <w:rPr>
          <w:lang w:val="en-US"/>
        </w:rPr>
      </w:pPr>
    </w:p>
    <w:tbl>
      <w:tblPr>
        <w:tblStyle w:val="Tablaconcuadrcula"/>
        <w:tblW w:w="0" w:type="auto"/>
        <w:tblLook w:val="04A0" w:firstRow="1" w:lastRow="0" w:firstColumn="1" w:lastColumn="0" w:noHBand="0" w:noVBand="1"/>
      </w:tblPr>
      <w:tblGrid>
        <w:gridCol w:w="8494"/>
      </w:tblGrid>
      <w:tr w:rsidR="00C510DF" w:rsidRPr="00C510DF" w14:paraId="228A734B" w14:textId="77777777" w:rsidTr="008B6986">
        <w:trPr>
          <w:trHeight w:val="300"/>
        </w:trPr>
        <w:tc>
          <w:tcPr>
            <w:tcW w:w="8494" w:type="dxa"/>
            <w:noWrap/>
            <w:hideMark/>
          </w:tcPr>
          <w:p w14:paraId="68C8EEF8" w14:textId="77777777" w:rsidR="00C510DF" w:rsidRDefault="00C510DF" w:rsidP="00C510DF">
            <w:pPr>
              <w:rPr>
                <w:b/>
                <w:bCs/>
              </w:rPr>
            </w:pPr>
            <w:r w:rsidRPr="008B6986">
              <w:rPr>
                <w:b/>
                <w:bCs/>
              </w:rPr>
              <w:t>PREGUNTAS:</w:t>
            </w:r>
          </w:p>
          <w:p w14:paraId="51A42E20" w14:textId="5A2349E7" w:rsidR="008B6986" w:rsidRPr="008B6986" w:rsidRDefault="008B6986" w:rsidP="00C510DF">
            <w:pPr>
              <w:rPr>
                <w:b/>
                <w:bCs/>
                <w:i/>
                <w:iCs/>
              </w:rPr>
            </w:pPr>
            <w:r w:rsidRPr="008B6986">
              <w:rPr>
                <w:b/>
                <w:bCs/>
                <w:i/>
                <w:iCs/>
              </w:rPr>
              <w:t>QUESTIONS:</w:t>
            </w:r>
          </w:p>
        </w:tc>
      </w:tr>
      <w:tr w:rsidR="008B6986" w:rsidRPr="003C0A32" w14:paraId="4B83CB05" w14:textId="77777777" w:rsidTr="008B6986">
        <w:trPr>
          <w:trHeight w:val="300"/>
        </w:trPr>
        <w:tc>
          <w:tcPr>
            <w:tcW w:w="8494" w:type="dxa"/>
            <w:noWrap/>
          </w:tcPr>
          <w:p w14:paraId="0EAD97B3" w14:textId="77777777" w:rsidR="003C0A32" w:rsidRPr="003C0A32" w:rsidRDefault="003C0A32" w:rsidP="008B6986">
            <w:pPr>
              <w:rPr>
                <w:b/>
                <w:bCs/>
              </w:rPr>
            </w:pPr>
          </w:p>
          <w:p w14:paraId="2B86DDA1" w14:textId="77777777" w:rsidR="008B6986" w:rsidRPr="004C6A4A" w:rsidRDefault="00B7044A" w:rsidP="00B7044A">
            <w:pPr>
              <w:rPr>
                <w:b/>
                <w:bCs/>
              </w:rPr>
            </w:pPr>
            <w:r w:rsidRPr="004C6A4A">
              <w:rPr>
                <w:b/>
                <w:bCs/>
              </w:rPr>
              <w:t>BLOQUE 0: PREINSCRIPCIÓN Y ADMISIÓN</w:t>
            </w:r>
          </w:p>
          <w:p w14:paraId="08494E36" w14:textId="77777777" w:rsidR="00B7044A" w:rsidRPr="004C6A4A" w:rsidRDefault="00B7044A" w:rsidP="00B7044A">
            <w:pPr>
              <w:rPr>
                <w:b/>
                <w:bCs/>
                <w:i/>
                <w:iCs/>
              </w:rPr>
            </w:pPr>
            <w:r w:rsidRPr="004C6A4A">
              <w:rPr>
                <w:b/>
                <w:bCs/>
                <w:i/>
                <w:iCs/>
              </w:rPr>
              <w:t>BLOCK 0: PRE-ENROLMENT AND ENROLMENT</w:t>
            </w:r>
          </w:p>
          <w:p w14:paraId="6AB20C03" w14:textId="21DFE7B0" w:rsidR="00B7044A" w:rsidRPr="004C6A4A" w:rsidRDefault="00B7044A" w:rsidP="00B7044A">
            <w:pPr>
              <w:rPr>
                <w:b/>
                <w:bCs/>
              </w:rPr>
            </w:pPr>
          </w:p>
        </w:tc>
      </w:tr>
      <w:tr w:rsidR="00C510DF" w:rsidRPr="00A766F2" w14:paraId="0C416332" w14:textId="77777777" w:rsidTr="008B6986">
        <w:trPr>
          <w:trHeight w:val="300"/>
        </w:trPr>
        <w:tc>
          <w:tcPr>
            <w:tcW w:w="8494" w:type="dxa"/>
            <w:noWrap/>
            <w:hideMark/>
          </w:tcPr>
          <w:p w14:paraId="3CC159C9" w14:textId="1CD08F8E" w:rsidR="008B6986" w:rsidRDefault="00C510DF">
            <w:r w:rsidRPr="00C510DF">
              <w:t xml:space="preserve">1. La </w:t>
            </w:r>
            <w:r w:rsidR="003C0A32" w:rsidRPr="00C510DF">
              <w:t>información</w:t>
            </w:r>
            <w:r w:rsidRPr="00C510DF">
              <w:t xml:space="preserve"> del Programa de Doctorado </w:t>
            </w:r>
            <w:r w:rsidR="003C0A32" w:rsidRPr="00C510DF">
              <w:t>Ingeniería</w:t>
            </w:r>
            <w:r w:rsidRPr="00C510DF">
              <w:t xml:space="preserve"> y </w:t>
            </w:r>
            <w:proofErr w:type="spellStart"/>
            <w:r w:rsidRPr="00C510DF">
              <w:t>Gestion</w:t>
            </w:r>
            <w:proofErr w:type="spellEnd"/>
            <w:r w:rsidRPr="00C510DF">
              <w:t xml:space="preserve"> del Medio Natural (PDIGMN) es </w:t>
            </w:r>
            <w:r w:rsidR="003C0A32" w:rsidRPr="00C510DF">
              <w:t>útil</w:t>
            </w:r>
            <w:r w:rsidRPr="00C510DF">
              <w:t xml:space="preserve"> y completa/                </w:t>
            </w:r>
          </w:p>
          <w:p w14:paraId="2A369D68" w14:textId="41538926" w:rsidR="00C510DF" w:rsidRPr="008B6986" w:rsidRDefault="00C510DF">
            <w:pPr>
              <w:rPr>
                <w:i/>
                <w:iCs/>
                <w:lang w:val="en-US"/>
              </w:rPr>
            </w:pPr>
            <w:r w:rsidRPr="008B6986">
              <w:rPr>
                <w:i/>
                <w:iCs/>
                <w:lang w:val="en-US"/>
              </w:rPr>
              <w:t>1. The information on the Doctoral Program in Engineering and Management of the Natural Environment (PDIGMN) is useful and complete.</w:t>
            </w:r>
          </w:p>
        </w:tc>
      </w:tr>
      <w:tr w:rsidR="00C510DF" w:rsidRPr="002B6EB2" w14:paraId="324057FC" w14:textId="77777777" w:rsidTr="008B6986">
        <w:trPr>
          <w:trHeight w:val="300"/>
        </w:trPr>
        <w:tc>
          <w:tcPr>
            <w:tcW w:w="8494" w:type="dxa"/>
            <w:noWrap/>
            <w:hideMark/>
          </w:tcPr>
          <w:p w14:paraId="33D02616" w14:textId="613C0A80" w:rsidR="008B6986" w:rsidRDefault="00C510DF">
            <w:r w:rsidRPr="00C510DF">
              <w:t xml:space="preserve">2. La </w:t>
            </w:r>
            <w:r w:rsidR="003C0A32" w:rsidRPr="00C510DF">
              <w:t>información</w:t>
            </w:r>
            <w:r w:rsidRPr="00C510DF">
              <w:t xml:space="preserve"> del Programa de Doctorado es </w:t>
            </w:r>
            <w:r w:rsidR="003C0A32" w:rsidRPr="00C510DF">
              <w:t>fácilmente</w:t>
            </w:r>
            <w:r w:rsidRPr="00C510DF">
              <w:t xml:space="preserve"> </w:t>
            </w:r>
            <w:r w:rsidR="003C0A32" w:rsidRPr="00C510DF">
              <w:t>accesible. /</w:t>
            </w:r>
            <w:r w:rsidRPr="00C510DF">
              <w:t xml:space="preserve"> </w:t>
            </w:r>
          </w:p>
          <w:p w14:paraId="4387226C" w14:textId="609E4BD5" w:rsidR="00C510DF" w:rsidRPr="008B6986" w:rsidRDefault="00C510DF">
            <w:pPr>
              <w:rPr>
                <w:i/>
                <w:iCs/>
                <w:lang w:val="en-US"/>
              </w:rPr>
            </w:pPr>
            <w:r w:rsidRPr="008B6986">
              <w:rPr>
                <w:i/>
                <w:iCs/>
                <w:lang w:val="en-US"/>
              </w:rPr>
              <w:t xml:space="preserve">2. The information </w:t>
            </w:r>
            <w:proofErr w:type="gramStart"/>
            <w:r w:rsidRPr="008B6986">
              <w:rPr>
                <w:i/>
                <w:iCs/>
                <w:lang w:val="en-US"/>
              </w:rPr>
              <w:t>of</w:t>
            </w:r>
            <w:proofErr w:type="gramEnd"/>
            <w:r w:rsidRPr="008B6986">
              <w:rPr>
                <w:i/>
                <w:iCs/>
                <w:lang w:val="en-US"/>
              </w:rPr>
              <w:t xml:space="preserve"> the Doctoral Program is easily accessible.</w:t>
            </w:r>
          </w:p>
        </w:tc>
      </w:tr>
      <w:tr w:rsidR="00C510DF" w:rsidRPr="00A766F2" w14:paraId="5CFF25F9" w14:textId="77777777" w:rsidTr="008B6986">
        <w:trPr>
          <w:trHeight w:val="300"/>
        </w:trPr>
        <w:tc>
          <w:tcPr>
            <w:tcW w:w="8494" w:type="dxa"/>
            <w:noWrap/>
            <w:hideMark/>
          </w:tcPr>
          <w:p w14:paraId="09602B6D" w14:textId="587FD650" w:rsidR="008B6986" w:rsidRDefault="00C510DF">
            <w:r w:rsidRPr="00C510DF">
              <w:t xml:space="preserve">3. Los criterios de </w:t>
            </w:r>
            <w:r w:rsidR="003C0A32" w:rsidRPr="00C510DF">
              <w:t>admisión</w:t>
            </w:r>
            <w:r w:rsidRPr="00C510DF">
              <w:t xml:space="preserve"> al Programa de Doctorado son claros y </w:t>
            </w:r>
            <w:r w:rsidR="003C0A32" w:rsidRPr="00C510DF">
              <w:t>están</w:t>
            </w:r>
            <w:r w:rsidRPr="00C510DF">
              <w:t xml:space="preserve"> publicados en su </w:t>
            </w:r>
            <w:r w:rsidR="003C0A32" w:rsidRPr="00C510DF">
              <w:t>página</w:t>
            </w:r>
            <w:r w:rsidRPr="00C510DF">
              <w:t xml:space="preserve"> Web/               </w:t>
            </w:r>
          </w:p>
          <w:p w14:paraId="697C34B6" w14:textId="5351EF8F" w:rsidR="00C510DF" w:rsidRPr="008B6986" w:rsidRDefault="00C510DF">
            <w:pPr>
              <w:rPr>
                <w:i/>
                <w:iCs/>
                <w:lang w:val="en-US"/>
              </w:rPr>
            </w:pPr>
            <w:r w:rsidRPr="008B6986">
              <w:rPr>
                <w:i/>
                <w:iCs/>
                <w:lang w:val="en-US"/>
              </w:rPr>
              <w:t>3. The criteria for admission to the Doctoral Program are clear and are published on its website.</w:t>
            </w:r>
          </w:p>
        </w:tc>
      </w:tr>
      <w:tr w:rsidR="00C510DF" w:rsidRPr="00A766F2" w14:paraId="6DA55399" w14:textId="77777777" w:rsidTr="008B6986">
        <w:trPr>
          <w:trHeight w:val="300"/>
        </w:trPr>
        <w:tc>
          <w:tcPr>
            <w:tcW w:w="8494" w:type="dxa"/>
            <w:noWrap/>
            <w:hideMark/>
          </w:tcPr>
          <w:p w14:paraId="35D68B34" w14:textId="3844E799" w:rsidR="008B6986" w:rsidRDefault="00C510DF">
            <w:r w:rsidRPr="00C510DF">
              <w:t xml:space="preserve">4. Los criterios de </w:t>
            </w:r>
            <w:r w:rsidR="003C0A32" w:rsidRPr="00C510DF">
              <w:t>admisión</w:t>
            </w:r>
            <w:r w:rsidRPr="00C510DF">
              <w:t xml:space="preserve"> al Programa de Doctorado son coherentes con sus objetivos y </w:t>
            </w:r>
            <w:r w:rsidR="003C0A32" w:rsidRPr="00C510DF">
              <w:t>líneas</w:t>
            </w:r>
            <w:r w:rsidRPr="00C510DF">
              <w:t xml:space="preserve"> de </w:t>
            </w:r>
            <w:r w:rsidR="003C0A32" w:rsidRPr="00C510DF">
              <w:t>investigación</w:t>
            </w:r>
            <w:r w:rsidRPr="00C510DF">
              <w:t xml:space="preserve">/                </w:t>
            </w:r>
          </w:p>
          <w:p w14:paraId="4360A4F6" w14:textId="496EAC58" w:rsidR="00C510DF" w:rsidRPr="008B6986" w:rsidRDefault="00C510DF">
            <w:pPr>
              <w:rPr>
                <w:i/>
                <w:iCs/>
                <w:lang w:val="en-US"/>
              </w:rPr>
            </w:pPr>
            <w:r w:rsidRPr="008B6986">
              <w:rPr>
                <w:i/>
                <w:iCs/>
                <w:lang w:val="en-US"/>
              </w:rPr>
              <w:t>4. The criteria for admission to the Doctoral Program are coherent with its objectives and lines of research.</w:t>
            </w:r>
          </w:p>
        </w:tc>
      </w:tr>
      <w:tr w:rsidR="00C510DF" w:rsidRPr="00A766F2" w14:paraId="597C0E64" w14:textId="77777777" w:rsidTr="008B6986">
        <w:trPr>
          <w:trHeight w:val="300"/>
        </w:trPr>
        <w:tc>
          <w:tcPr>
            <w:tcW w:w="8494" w:type="dxa"/>
            <w:noWrap/>
            <w:hideMark/>
          </w:tcPr>
          <w:p w14:paraId="604C3787" w14:textId="293FADF5" w:rsidR="008B6986" w:rsidRDefault="00C510DF">
            <w:r w:rsidRPr="00C510DF">
              <w:t xml:space="preserve">5. El procedimiento de </w:t>
            </w:r>
            <w:r w:rsidR="003C0A32" w:rsidRPr="00C510DF">
              <w:t>asignación</w:t>
            </w:r>
            <w:r w:rsidRPr="00C510DF">
              <w:t xml:space="preserve"> del tutor y director o directores es correcto/ </w:t>
            </w:r>
          </w:p>
          <w:p w14:paraId="7A84F370" w14:textId="02A71E90" w:rsidR="00C510DF" w:rsidRPr="008B6986" w:rsidRDefault="00C510DF">
            <w:pPr>
              <w:rPr>
                <w:i/>
                <w:iCs/>
                <w:lang w:val="en-US"/>
              </w:rPr>
            </w:pPr>
            <w:r w:rsidRPr="008B6986">
              <w:rPr>
                <w:i/>
                <w:iCs/>
                <w:lang w:val="en-US"/>
              </w:rPr>
              <w:t>5. The procedure for assigning the tutor and director(s) is correct.</w:t>
            </w:r>
          </w:p>
        </w:tc>
      </w:tr>
      <w:tr w:rsidR="00C510DF" w:rsidRPr="002B6EB2" w14:paraId="6196F4F2" w14:textId="77777777" w:rsidTr="008B6986">
        <w:trPr>
          <w:trHeight w:val="300"/>
        </w:trPr>
        <w:tc>
          <w:tcPr>
            <w:tcW w:w="8494" w:type="dxa"/>
            <w:noWrap/>
            <w:hideMark/>
          </w:tcPr>
          <w:p w14:paraId="0740F22A" w14:textId="4B1930C2" w:rsidR="00C510DF" w:rsidRPr="00C510DF" w:rsidRDefault="00C510DF">
            <w:pPr>
              <w:rPr>
                <w:lang w:val="en-US"/>
              </w:rPr>
            </w:pPr>
            <w:r w:rsidRPr="00C510DF">
              <w:t xml:space="preserve">6. La </w:t>
            </w:r>
            <w:r w:rsidR="003C0A32" w:rsidRPr="00C510DF">
              <w:t>información</w:t>
            </w:r>
            <w:r w:rsidRPr="00C510DF">
              <w:t xml:space="preserve"> sobre becas, movilidad, asistencia a congresos, etc., es </w:t>
            </w:r>
            <w:r w:rsidR="008B6986" w:rsidRPr="00C510DF">
              <w:t>adecuada</w:t>
            </w:r>
            <w:r w:rsidR="008B6986">
              <w:t>.</w:t>
            </w:r>
            <w:r w:rsidR="008B6986" w:rsidRPr="00C510DF">
              <w:t xml:space="preserve"> /</w:t>
            </w:r>
            <w:r w:rsidRPr="00C510DF">
              <w:t xml:space="preserve">     </w:t>
            </w:r>
            <w:r w:rsidRPr="004C6A4A">
              <w:rPr>
                <w:i/>
                <w:iCs/>
              </w:rPr>
              <w:t xml:space="preserve">6. </w:t>
            </w:r>
            <w:r w:rsidRPr="008B6986">
              <w:rPr>
                <w:i/>
                <w:iCs/>
                <w:lang w:val="en-US"/>
              </w:rPr>
              <w:t xml:space="preserve">The information on scholarships, mobility, attendance </w:t>
            </w:r>
            <w:proofErr w:type="gramStart"/>
            <w:r w:rsidRPr="008B6986">
              <w:rPr>
                <w:i/>
                <w:iCs/>
                <w:lang w:val="en-US"/>
              </w:rPr>
              <w:t>to</w:t>
            </w:r>
            <w:proofErr w:type="gramEnd"/>
            <w:r w:rsidRPr="008B6986">
              <w:rPr>
                <w:i/>
                <w:iCs/>
                <w:lang w:val="en-US"/>
              </w:rPr>
              <w:t xml:space="preserve"> congresses, etc., is adequate.</w:t>
            </w:r>
          </w:p>
        </w:tc>
      </w:tr>
      <w:tr w:rsidR="00C510DF" w:rsidRPr="002B6EB2" w14:paraId="663D80A9" w14:textId="77777777" w:rsidTr="008B6986">
        <w:trPr>
          <w:trHeight w:val="300"/>
        </w:trPr>
        <w:tc>
          <w:tcPr>
            <w:tcW w:w="8494" w:type="dxa"/>
            <w:noWrap/>
            <w:hideMark/>
          </w:tcPr>
          <w:p w14:paraId="21212334" w14:textId="14809F59" w:rsidR="008B6986" w:rsidRDefault="00C510DF">
            <w:r w:rsidRPr="00C510DF">
              <w:t xml:space="preserve">7. Conozco los procesos que se refieren al Doctorado, del Sistema de </w:t>
            </w:r>
            <w:r w:rsidR="003C0A32" w:rsidRPr="00C510DF">
              <w:t>Garantía</w:t>
            </w:r>
            <w:r w:rsidRPr="00C510DF">
              <w:t xml:space="preserve"> Interna de Calidad del Centro, donde se imparte el Programa de Doctorado. /     </w:t>
            </w:r>
          </w:p>
          <w:p w14:paraId="773FD0E3" w14:textId="4AEA7F44" w:rsidR="00C510DF" w:rsidRPr="008B6986" w:rsidRDefault="00C510DF">
            <w:pPr>
              <w:rPr>
                <w:i/>
                <w:iCs/>
                <w:lang w:val="en-US"/>
              </w:rPr>
            </w:pPr>
            <w:r w:rsidRPr="008B6986">
              <w:rPr>
                <w:i/>
                <w:iCs/>
                <w:lang w:val="en-US"/>
              </w:rPr>
              <w:t xml:space="preserve">7. I know the processes that refer to </w:t>
            </w:r>
            <w:proofErr w:type="gramStart"/>
            <w:r w:rsidRPr="008B6986">
              <w:rPr>
                <w:i/>
                <w:iCs/>
                <w:lang w:val="en-US"/>
              </w:rPr>
              <w:t>the Doctorate</w:t>
            </w:r>
            <w:proofErr w:type="gramEnd"/>
            <w:r w:rsidRPr="008B6986">
              <w:rPr>
                <w:i/>
                <w:iCs/>
                <w:lang w:val="en-US"/>
              </w:rPr>
              <w:t>, of the Internal Quality Assurance System of the Center, where the Doctoral Program is taught.</w:t>
            </w:r>
          </w:p>
        </w:tc>
      </w:tr>
      <w:tr w:rsidR="00C510DF" w:rsidRPr="00A766F2" w14:paraId="52151554" w14:textId="77777777" w:rsidTr="008B6986">
        <w:trPr>
          <w:trHeight w:val="300"/>
        </w:trPr>
        <w:tc>
          <w:tcPr>
            <w:tcW w:w="8494" w:type="dxa"/>
            <w:noWrap/>
            <w:hideMark/>
          </w:tcPr>
          <w:p w14:paraId="4A94D0E4" w14:textId="097D1E94" w:rsidR="008B6986" w:rsidRDefault="00C510DF">
            <w:r w:rsidRPr="00C510DF">
              <w:t xml:space="preserve">8. El </w:t>
            </w:r>
            <w:r w:rsidR="003C0A32" w:rsidRPr="00C510DF">
              <w:t>buzón</w:t>
            </w:r>
            <w:r w:rsidRPr="00C510DF">
              <w:t xml:space="preserve"> de quejas, sugerencias y felicitaciones es </w:t>
            </w:r>
            <w:r w:rsidR="003C0A32" w:rsidRPr="00C510DF">
              <w:t>fácil</w:t>
            </w:r>
            <w:r w:rsidRPr="00C510DF">
              <w:t xml:space="preserve"> de acceder/   </w:t>
            </w:r>
          </w:p>
          <w:p w14:paraId="607DB852" w14:textId="60C3976B" w:rsidR="00C510DF" w:rsidRPr="008B6986" w:rsidRDefault="00C510DF">
            <w:pPr>
              <w:rPr>
                <w:i/>
                <w:iCs/>
                <w:lang w:val="en-US"/>
              </w:rPr>
            </w:pPr>
            <w:r w:rsidRPr="008B6986">
              <w:rPr>
                <w:i/>
                <w:iCs/>
                <w:lang w:val="en-US"/>
              </w:rPr>
              <w:t>8. The complaints, suggestions and compliments mailbox is easy to use.</w:t>
            </w:r>
          </w:p>
        </w:tc>
      </w:tr>
      <w:tr w:rsidR="00C510DF" w:rsidRPr="00C510DF" w14:paraId="688ADBC7" w14:textId="77777777" w:rsidTr="008B6986">
        <w:trPr>
          <w:trHeight w:val="300"/>
        </w:trPr>
        <w:tc>
          <w:tcPr>
            <w:tcW w:w="8494" w:type="dxa"/>
            <w:noWrap/>
            <w:hideMark/>
          </w:tcPr>
          <w:p w14:paraId="13E0C2C9" w14:textId="5A2B3471" w:rsidR="008B6986" w:rsidRDefault="00C510DF">
            <w:r w:rsidRPr="00C510DF">
              <w:t xml:space="preserve">9. El </w:t>
            </w:r>
            <w:r w:rsidR="003C0A32" w:rsidRPr="00C510DF">
              <w:t>buzón</w:t>
            </w:r>
            <w:r w:rsidRPr="00C510DF">
              <w:t xml:space="preserve"> de quejas, sugerencias y felicitaciones es </w:t>
            </w:r>
            <w:proofErr w:type="gramStart"/>
            <w:r w:rsidRPr="00C510DF">
              <w:t>eficaz./</w:t>
            </w:r>
            <w:proofErr w:type="gramEnd"/>
            <w:r w:rsidRPr="00C510DF">
              <w:t xml:space="preserve">      </w:t>
            </w:r>
          </w:p>
          <w:p w14:paraId="0DE014CE" w14:textId="4A1E9FAE" w:rsidR="00C510DF" w:rsidRPr="008B6986" w:rsidRDefault="00C510DF">
            <w:pPr>
              <w:rPr>
                <w:i/>
                <w:iCs/>
              </w:rPr>
            </w:pPr>
            <w:r w:rsidRPr="008B6986">
              <w:rPr>
                <w:i/>
                <w:iCs/>
              </w:rPr>
              <w:t xml:space="preserve">9. The </w:t>
            </w:r>
            <w:proofErr w:type="spellStart"/>
            <w:r w:rsidRPr="008B6986">
              <w:rPr>
                <w:i/>
                <w:iCs/>
              </w:rPr>
              <w:t>complaints</w:t>
            </w:r>
            <w:proofErr w:type="spellEnd"/>
            <w:r w:rsidRPr="008B6986">
              <w:rPr>
                <w:i/>
                <w:iCs/>
              </w:rPr>
              <w:t xml:space="preserve">, </w:t>
            </w:r>
            <w:proofErr w:type="spellStart"/>
            <w:r w:rsidRPr="008B6986">
              <w:rPr>
                <w:i/>
                <w:iCs/>
              </w:rPr>
              <w:t>suggestions</w:t>
            </w:r>
            <w:proofErr w:type="spellEnd"/>
            <w:r w:rsidRPr="008B6986">
              <w:rPr>
                <w:i/>
                <w:iCs/>
              </w:rPr>
              <w:t xml:space="preserve"> and </w:t>
            </w:r>
            <w:proofErr w:type="spellStart"/>
            <w:r w:rsidRPr="008B6986">
              <w:rPr>
                <w:i/>
                <w:iCs/>
              </w:rPr>
              <w:t>compliments</w:t>
            </w:r>
            <w:proofErr w:type="spellEnd"/>
            <w:r w:rsidRPr="008B6986">
              <w:rPr>
                <w:i/>
                <w:iCs/>
              </w:rPr>
              <w:t xml:space="preserve"> </w:t>
            </w:r>
            <w:proofErr w:type="spellStart"/>
            <w:r w:rsidRPr="008B6986">
              <w:rPr>
                <w:i/>
                <w:iCs/>
              </w:rPr>
              <w:t>mailbox</w:t>
            </w:r>
            <w:proofErr w:type="spellEnd"/>
            <w:r w:rsidRPr="008B6986">
              <w:rPr>
                <w:i/>
                <w:iCs/>
              </w:rPr>
              <w:t xml:space="preserve"> is </w:t>
            </w:r>
            <w:proofErr w:type="spellStart"/>
            <w:r w:rsidRPr="008B6986">
              <w:rPr>
                <w:i/>
                <w:iCs/>
              </w:rPr>
              <w:t>efficient</w:t>
            </w:r>
            <w:proofErr w:type="spellEnd"/>
            <w:r w:rsidRPr="008B6986">
              <w:rPr>
                <w:i/>
                <w:iCs/>
              </w:rPr>
              <w:t>.</w:t>
            </w:r>
          </w:p>
        </w:tc>
      </w:tr>
      <w:tr w:rsidR="00C510DF" w:rsidRPr="002B6EB2" w14:paraId="52D413B4" w14:textId="77777777" w:rsidTr="008B6986">
        <w:trPr>
          <w:trHeight w:val="300"/>
        </w:trPr>
        <w:tc>
          <w:tcPr>
            <w:tcW w:w="8494" w:type="dxa"/>
            <w:noWrap/>
            <w:hideMark/>
          </w:tcPr>
          <w:p w14:paraId="548283EB" w14:textId="1DB7D6D7" w:rsidR="008B6986" w:rsidRDefault="00C510DF">
            <w:r w:rsidRPr="00C510DF">
              <w:t xml:space="preserve">10. Prefiero enviar las quejas, sugerencias y felicitaciones por correo </w:t>
            </w:r>
            <w:r w:rsidR="003C0A32" w:rsidRPr="00C510DF">
              <w:t>electrónico</w:t>
            </w:r>
            <w:r w:rsidRPr="00C510DF">
              <w:t xml:space="preserve"> mejor que por el </w:t>
            </w:r>
            <w:r w:rsidR="003C0A32" w:rsidRPr="00C510DF">
              <w:t>buzón</w:t>
            </w:r>
            <w:r w:rsidRPr="00C510DF">
              <w:t xml:space="preserve">. /         </w:t>
            </w:r>
          </w:p>
          <w:p w14:paraId="321E634B" w14:textId="16D71663" w:rsidR="00C510DF" w:rsidRPr="008B6986" w:rsidRDefault="00C510DF">
            <w:pPr>
              <w:rPr>
                <w:i/>
                <w:iCs/>
                <w:lang w:val="en-US"/>
              </w:rPr>
            </w:pPr>
            <w:r w:rsidRPr="008B6986">
              <w:rPr>
                <w:i/>
                <w:iCs/>
                <w:lang w:val="en-US"/>
              </w:rPr>
              <w:t xml:space="preserve">10. I prefer to send </w:t>
            </w:r>
            <w:proofErr w:type="gramStart"/>
            <w:r w:rsidRPr="008B6986">
              <w:rPr>
                <w:i/>
                <w:iCs/>
                <w:lang w:val="en-US"/>
              </w:rPr>
              <w:t>the complaints</w:t>
            </w:r>
            <w:proofErr w:type="gramEnd"/>
            <w:r w:rsidRPr="008B6986">
              <w:rPr>
                <w:i/>
                <w:iCs/>
                <w:lang w:val="en-US"/>
              </w:rPr>
              <w:t>, suggestions and compliments by e-mail than using the mailbox.</w:t>
            </w:r>
          </w:p>
        </w:tc>
      </w:tr>
      <w:tr w:rsidR="008B6986" w:rsidRPr="00B7044A" w14:paraId="49AA6F47" w14:textId="77777777" w:rsidTr="008B6986">
        <w:trPr>
          <w:trHeight w:val="300"/>
        </w:trPr>
        <w:tc>
          <w:tcPr>
            <w:tcW w:w="8494" w:type="dxa"/>
            <w:noWrap/>
          </w:tcPr>
          <w:p w14:paraId="2F4690CC" w14:textId="77777777" w:rsidR="003C0A32" w:rsidRPr="004C6A4A" w:rsidRDefault="003C0A32" w:rsidP="008B6986">
            <w:pPr>
              <w:rPr>
                <w:b/>
                <w:bCs/>
                <w:lang w:val="en-US"/>
              </w:rPr>
            </w:pPr>
          </w:p>
          <w:p w14:paraId="726B4381" w14:textId="77777777" w:rsidR="008B6986" w:rsidRDefault="00B7044A" w:rsidP="00B7044A">
            <w:pPr>
              <w:rPr>
                <w:b/>
                <w:bCs/>
              </w:rPr>
            </w:pPr>
            <w:r>
              <w:rPr>
                <w:b/>
                <w:bCs/>
              </w:rPr>
              <w:t xml:space="preserve">BLOQUE I: </w:t>
            </w:r>
            <w:r w:rsidRPr="00B7044A">
              <w:rPr>
                <w:b/>
                <w:bCs/>
              </w:rPr>
              <w:t>Normativa de la EID-UPM</w:t>
            </w:r>
            <w:r w:rsidRPr="00B7044A">
              <w:rPr>
                <w:b/>
                <w:bCs/>
              </w:rPr>
              <w:tab/>
            </w:r>
            <w:r w:rsidRPr="00B7044A">
              <w:rPr>
                <w:b/>
                <w:bCs/>
              </w:rPr>
              <w:tab/>
            </w:r>
            <w:r w:rsidRPr="00B7044A">
              <w:rPr>
                <w:b/>
                <w:bCs/>
              </w:rPr>
              <w:tab/>
            </w:r>
          </w:p>
          <w:p w14:paraId="592C8BB8" w14:textId="77777777" w:rsidR="00B7044A" w:rsidRPr="00B7044A" w:rsidRDefault="00B7044A" w:rsidP="00B7044A">
            <w:pPr>
              <w:rPr>
                <w:b/>
                <w:bCs/>
                <w:i/>
                <w:iCs/>
              </w:rPr>
            </w:pPr>
            <w:r w:rsidRPr="00B7044A">
              <w:rPr>
                <w:b/>
                <w:bCs/>
                <w:i/>
                <w:iCs/>
              </w:rPr>
              <w:t xml:space="preserve">BLOCK I: </w:t>
            </w:r>
            <w:proofErr w:type="spellStart"/>
            <w:r w:rsidRPr="00B7044A">
              <w:rPr>
                <w:b/>
                <w:bCs/>
                <w:i/>
                <w:iCs/>
              </w:rPr>
              <w:t>Doctorate</w:t>
            </w:r>
            <w:proofErr w:type="spellEnd"/>
            <w:r w:rsidRPr="00B7044A">
              <w:rPr>
                <w:b/>
                <w:bCs/>
                <w:i/>
                <w:iCs/>
              </w:rPr>
              <w:t xml:space="preserve"> </w:t>
            </w:r>
            <w:proofErr w:type="spellStart"/>
            <w:r w:rsidRPr="00B7044A">
              <w:rPr>
                <w:b/>
                <w:bCs/>
                <w:i/>
                <w:iCs/>
              </w:rPr>
              <w:t>regulations</w:t>
            </w:r>
            <w:proofErr w:type="spellEnd"/>
          </w:p>
          <w:p w14:paraId="11B0E0BD" w14:textId="24A04620" w:rsidR="00B7044A" w:rsidRPr="00B7044A" w:rsidRDefault="00B7044A" w:rsidP="00B7044A">
            <w:pPr>
              <w:rPr>
                <w:b/>
                <w:bCs/>
              </w:rPr>
            </w:pPr>
          </w:p>
        </w:tc>
      </w:tr>
      <w:tr w:rsidR="00C510DF" w:rsidRPr="00A766F2" w14:paraId="2BC4DFF3" w14:textId="77777777" w:rsidTr="008B6986">
        <w:trPr>
          <w:trHeight w:val="300"/>
        </w:trPr>
        <w:tc>
          <w:tcPr>
            <w:tcW w:w="8494" w:type="dxa"/>
            <w:noWrap/>
            <w:hideMark/>
          </w:tcPr>
          <w:p w14:paraId="2F0C5931" w14:textId="77777777" w:rsidR="003C0A32" w:rsidRDefault="00C510DF">
            <w:r w:rsidRPr="00C510DF">
              <w:t xml:space="preserve">1. La Normativa de Doctorado de la UPM regula adecuadamente todas las actividades del doctorado/   </w:t>
            </w:r>
          </w:p>
          <w:p w14:paraId="2D04C9F7" w14:textId="34A16780" w:rsidR="00C510DF" w:rsidRPr="003C0A32" w:rsidRDefault="00C510DF">
            <w:pPr>
              <w:rPr>
                <w:i/>
                <w:iCs/>
                <w:lang w:val="en-US"/>
              </w:rPr>
            </w:pPr>
            <w:r w:rsidRPr="003C0A32">
              <w:rPr>
                <w:i/>
                <w:iCs/>
                <w:lang w:val="en-US"/>
              </w:rPr>
              <w:t>1. The UPM Doctoral Regulations adequately regulate all doctoral activities.</w:t>
            </w:r>
          </w:p>
        </w:tc>
      </w:tr>
      <w:tr w:rsidR="00C510DF" w:rsidRPr="00A766F2" w14:paraId="5FFDC155" w14:textId="77777777" w:rsidTr="008B6986">
        <w:trPr>
          <w:trHeight w:val="300"/>
        </w:trPr>
        <w:tc>
          <w:tcPr>
            <w:tcW w:w="8494" w:type="dxa"/>
            <w:noWrap/>
            <w:hideMark/>
          </w:tcPr>
          <w:p w14:paraId="62ACFB57" w14:textId="71CA6EB2" w:rsidR="003C0A32" w:rsidRDefault="00C510DF">
            <w:r w:rsidRPr="00C510DF">
              <w:t xml:space="preserve">2. La </w:t>
            </w:r>
            <w:r w:rsidR="003C0A32" w:rsidRPr="00C510DF">
              <w:t>difusión</w:t>
            </w:r>
            <w:r w:rsidRPr="00C510DF">
              <w:t xml:space="preserve"> de la Normativa de Doctorado de la UPM es apropiada/    </w:t>
            </w:r>
          </w:p>
          <w:p w14:paraId="3AD0313D" w14:textId="07C66F6A" w:rsidR="00C510DF" w:rsidRPr="003C0A32" w:rsidRDefault="00C510DF">
            <w:pPr>
              <w:rPr>
                <w:i/>
                <w:iCs/>
                <w:lang w:val="en-US"/>
              </w:rPr>
            </w:pPr>
            <w:r w:rsidRPr="003C0A32">
              <w:rPr>
                <w:i/>
                <w:iCs/>
                <w:lang w:val="en-US"/>
              </w:rPr>
              <w:t>2. The dissemination of the UPM Doctoral Regulations is appropriate.</w:t>
            </w:r>
          </w:p>
        </w:tc>
      </w:tr>
      <w:tr w:rsidR="00C510DF" w:rsidRPr="00A766F2" w14:paraId="767C93FA" w14:textId="77777777" w:rsidTr="008B6986">
        <w:trPr>
          <w:trHeight w:val="300"/>
        </w:trPr>
        <w:tc>
          <w:tcPr>
            <w:tcW w:w="8494" w:type="dxa"/>
            <w:noWrap/>
            <w:hideMark/>
          </w:tcPr>
          <w:p w14:paraId="4100DDF2" w14:textId="21A626E8" w:rsidR="003C0A32" w:rsidRDefault="00C510DF">
            <w:r w:rsidRPr="00C510DF">
              <w:lastRenderedPageBreak/>
              <w:t xml:space="preserve">3. La </w:t>
            </w:r>
            <w:r w:rsidR="003C0A32" w:rsidRPr="00C510DF">
              <w:t>aplicación</w:t>
            </w:r>
            <w:r w:rsidRPr="00C510DF">
              <w:t xml:space="preserve"> de la normativa de </w:t>
            </w:r>
            <w:r w:rsidR="003C0A32" w:rsidRPr="00C510DF">
              <w:t>presentación</w:t>
            </w:r>
            <w:r w:rsidRPr="00C510DF">
              <w:t xml:space="preserve"> y lectura de la tesis asegura que el acto de lectura se realice </w:t>
            </w:r>
            <w:proofErr w:type="gramStart"/>
            <w:r w:rsidRPr="00C510DF">
              <w:t>de acuerdo a</w:t>
            </w:r>
            <w:proofErr w:type="gramEnd"/>
            <w:r w:rsidRPr="00C510DF">
              <w:t xml:space="preserve"> </w:t>
            </w:r>
            <w:r w:rsidR="003C0A32" w:rsidRPr="00C510DF">
              <w:t>estándares</w:t>
            </w:r>
            <w:r w:rsidRPr="00C510DF">
              <w:t xml:space="preserve"> </w:t>
            </w:r>
            <w:r w:rsidR="003C0A32" w:rsidRPr="00C510DF">
              <w:t>académicos</w:t>
            </w:r>
            <w:r w:rsidRPr="00C510DF">
              <w:t xml:space="preserve"> de calidad/    </w:t>
            </w:r>
          </w:p>
          <w:p w14:paraId="24EEC15B" w14:textId="21331D89" w:rsidR="00C510DF" w:rsidRPr="003C0A32" w:rsidRDefault="00C510DF">
            <w:pPr>
              <w:rPr>
                <w:i/>
                <w:iCs/>
                <w:lang w:val="en-US"/>
              </w:rPr>
            </w:pPr>
            <w:r w:rsidRPr="003C0A32">
              <w:rPr>
                <w:i/>
                <w:iCs/>
                <w:lang w:val="en-US"/>
              </w:rPr>
              <w:t>3. The application of the regulations for the presentation and reading of the thesis ensures that the act of reading is carried out according to academic standards of quality.</w:t>
            </w:r>
          </w:p>
        </w:tc>
      </w:tr>
      <w:tr w:rsidR="00C510DF" w:rsidRPr="00A766F2" w14:paraId="2427832D" w14:textId="77777777" w:rsidTr="008B6986">
        <w:trPr>
          <w:trHeight w:val="300"/>
        </w:trPr>
        <w:tc>
          <w:tcPr>
            <w:tcW w:w="8494" w:type="dxa"/>
            <w:noWrap/>
            <w:hideMark/>
          </w:tcPr>
          <w:p w14:paraId="56AA05D6" w14:textId="782F02A7" w:rsidR="003C0A32" w:rsidRDefault="00C510DF">
            <w:r w:rsidRPr="00C510DF">
              <w:t xml:space="preserve">4. Los criterios de alta de Profesor y de </w:t>
            </w:r>
            <w:r w:rsidR="003C0A32" w:rsidRPr="00C510DF">
              <w:t>dirección</w:t>
            </w:r>
            <w:r w:rsidRPr="00C510DF">
              <w:t xml:space="preserve"> de Tesis son adecuados/      </w:t>
            </w:r>
          </w:p>
          <w:p w14:paraId="2445C872" w14:textId="594F6A33" w:rsidR="00C510DF" w:rsidRPr="003C0A32" w:rsidRDefault="00C510DF">
            <w:pPr>
              <w:rPr>
                <w:i/>
                <w:iCs/>
                <w:lang w:val="en-US"/>
              </w:rPr>
            </w:pPr>
            <w:r w:rsidRPr="003C0A32">
              <w:rPr>
                <w:i/>
                <w:iCs/>
                <w:lang w:val="en-US"/>
              </w:rPr>
              <w:t>4. The criteria for Professor registration and Thesis co-direction are appropriate.</w:t>
            </w:r>
          </w:p>
        </w:tc>
      </w:tr>
      <w:tr w:rsidR="003C0A32" w:rsidRPr="00A766F2" w14:paraId="401A8B1A" w14:textId="77777777" w:rsidTr="008B6986">
        <w:trPr>
          <w:trHeight w:val="300"/>
        </w:trPr>
        <w:tc>
          <w:tcPr>
            <w:tcW w:w="8494" w:type="dxa"/>
            <w:noWrap/>
          </w:tcPr>
          <w:p w14:paraId="12AE51D7" w14:textId="77777777" w:rsidR="003C0A32" w:rsidRPr="004C6A4A" w:rsidRDefault="003C0A32">
            <w:pPr>
              <w:rPr>
                <w:b/>
                <w:bCs/>
                <w:lang w:val="en-US"/>
              </w:rPr>
            </w:pPr>
          </w:p>
          <w:p w14:paraId="1902074F" w14:textId="77777777" w:rsidR="00B7044A" w:rsidRPr="003C0A32" w:rsidRDefault="00B7044A" w:rsidP="00B7044A">
            <w:pPr>
              <w:rPr>
                <w:b/>
                <w:bCs/>
              </w:rPr>
            </w:pPr>
            <w:r w:rsidRPr="003C0A32">
              <w:rPr>
                <w:b/>
                <w:bCs/>
              </w:rPr>
              <w:t xml:space="preserve">BLOQUE II: MEDIOS MATERIALES y ECONÓMICOS (responsable: </w:t>
            </w:r>
            <w:proofErr w:type="gramStart"/>
            <w:r w:rsidRPr="003C0A32">
              <w:rPr>
                <w:b/>
                <w:bCs/>
              </w:rPr>
              <w:t>UPM)/</w:t>
            </w:r>
            <w:proofErr w:type="gramEnd"/>
            <w:r w:rsidRPr="003C0A32">
              <w:rPr>
                <w:b/>
                <w:bCs/>
              </w:rPr>
              <w:t xml:space="preserve"> </w:t>
            </w:r>
          </w:p>
          <w:p w14:paraId="7DDF104D" w14:textId="77777777" w:rsidR="00B7044A" w:rsidRPr="003C0A32" w:rsidRDefault="00B7044A" w:rsidP="00B7044A">
            <w:pPr>
              <w:rPr>
                <w:b/>
                <w:bCs/>
                <w:i/>
                <w:iCs/>
                <w:lang w:val="en-US"/>
              </w:rPr>
            </w:pPr>
            <w:r w:rsidRPr="003C0A32">
              <w:rPr>
                <w:b/>
                <w:bCs/>
                <w:i/>
                <w:iCs/>
                <w:lang w:val="en-US"/>
              </w:rPr>
              <w:t>BLOCK II: MATERIAL and ECONOMIC MEANS (responsible: UPM)</w:t>
            </w:r>
          </w:p>
          <w:p w14:paraId="5F2F9957" w14:textId="744E37C7" w:rsidR="003C0A32" w:rsidRPr="003C0A32" w:rsidRDefault="003C0A32" w:rsidP="00B7044A">
            <w:pPr>
              <w:rPr>
                <w:b/>
                <w:bCs/>
                <w:lang w:val="en-US"/>
              </w:rPr>
            </w:pPr>
          </w:p>
        </w:tc>
      </w:tr>
      <w:tr w:rsidR="00C510DF" w:rsidRPr="00A766F2" w14:paraId="205D7137" w14:textId="77777777" w:rsidTr="008B6986">
        <w:trPr>
          <w:trHeight w:val="300"/>
        </w:trPr>
        <w:tc>
          <w:tcPr>
            <w:tcW w:w="8494" w:type="dxa"/>
            <w:noWrap/>
            <w:hideMark/>
          </w:tcPr>
          <w:p w14:paraId="14C98334" w14:textId="53B92B97" w:rsidR="003C0A32" w:rsidRDefault="00C510DF">
            <w:r w:rsidRPr="00C510DF">
              <w:t xml:space="preserve">1. La </w:t>
            </w:r>
            <w:r w:rsidR="003C0A32" w:rsidRPr="00C510DF">
              <w:t>relación</w:t>
            </w:r>
            <w:r w:rsidRPr="00C510DF">
              <w:t xml:space="preserve"> entre el equipamiento </w:t>
            </w:r>
            <w:r w:rsidR="003C0A32" w:rsidRPr="00C510DF">
              <w:t>científico</w:t>
            </w:r>
            <w:r w:rsidRPr="00C510DF">
              <w:t xml:space="preserve"> (laboratorios, ordenadores, impresoras, espacios experimentales, animalarios, etc.) y el </w:t>
            </w:r>
            <w:r w:rsidR="003C0A32" w:rsidRPr="00C510DF">
              <w:t>número</w:t>
            </w:r>
            <w:r w:rsidRPr="00C510DF">
              <w:t xml:space="preserve"> de doctorandos que los utilizan es adecuada/      </w:t>
            </w:r>
          </w:p>
          <w:p w14:paraId="1AE00CF2" w14:textId="6467B3D5" w:rsidR="00C510DF" w:rsidRPr="003C0A32" w:rsidRDefault="00C510DF">
            <w:pPr>
              <w:rPr>
                <w:i/>
                <w:iCs/>
                <w:lang w:val="en-US"/>
              </w:rPr>
            </w:pPr>
            <w:r w:rsidRPr="003C0A32">
              <w:rPr>
                <w:i/>
                <w:iCs/>
                <w:lang w:val="en-US"/>
              </w:rPr>
              <w:t xml:space="preserve">1. The ratio between scientific equipment (laboratories, computers, printers, experimental spaces, animal facilities, </w:t>
            </w:r>
            <w:r w:rsidR="003C0A32" w:rsidRPr="003C0A32">
              <w:rPr>
                <w:i/>
                <w:iCs/>
                <w:lang w:val="en-US"/>
              </w:rPr>
              <w:t>etc.</w:t>
            </w:r>
            <w:r w:rsidRPr="003C0A32">
              <w:rPr>
                <w:i/>
                <w:iCs/>
                <w:lang w:val="en-US"/>
              </w:rPr>
              <w:t>) and the number of doctoral students using them is adequate.</w:t>
            </w:r>
          </w:p>
        </w:tc>
      </w:tr>
      <w:tr w:rsidR="00C510DF" w:rsidRPr="00A766F2" w14:paraId="42C07AE0" w14:textId="77777777" w:rsidTr="008B6986">
        <w:trPr>
          <w:trHeight w:val="300"/>
        </w:trPr>
        <w:tc>
          <w:tcPr>
            <w:tcW w:w="8494" w:type="dxa"/>
            <w:noWrap/>
            <w:hideMark/>
          </w:tcPr>
          <w:p w14:paraId="0E06B877" w14:textId="77777777" w:rsidR="003C0A32" w:rsidRDefault="00C510DF">
            <w:r w:rsidRPr="00C510DF">
              <w:t xml:space="preserve">2. El software disponible, los equipos de </w:t>
            </w:r>
            <w:r w:rsidR="003C0A32" w:rsidRPr="00C510DF">
              <w:t>cálculo</w:t>
            </w:r>
            <w:r w:rsidRPr="00C510DF">
              <w:t xml:space="preserve"> y almacenamiento de datos y los servicios de apoyo </w:t>
            </w:r>
            <w:r w:rsidR="003C0A32" w:rsidRPr="00C510DF">
              <w:t>informático</w:t>
            </w:r>
            <w:r w:rsidRPr="00C510DF">
              <w:t xml:space="preserve"> son adecuados/      </w:t>
            </w:r>
          </w:p>
          <w:p w14:paraId="3BCD0187" w14:textId="422B3115" w:rsidR="00C510DF" w:rsidRPr="003C0A32" w:rsidRDefault="00C510DF">
            <w:pPr>
              <w:rPr>
                <w:i/>
                <w:iCs/>
                <w:lang w:val="en-US"/>
              </w:rPr>
            </w:pPr>
            <w:r w:rsidRPr="004C6A4A">
              <w:t xml:space="preserve"> </w:t>
            </w:r>
            <w:r w:rsidRPr="003C0A32">
              <w:rPr>
                <w:i/>
                <w:iCs/>
                <w:lang w:val="en-US"/>
              </w:rPr>
              <w:t>2. Available software, computing and data storage equipment and computer support services are adequate.</w:t>
            </w:r>
          </w:p>
        </w:tc>
      </w:tr>
      <w:tr w:rsidR="00C510DF" w:rsidRPr="00A766F2" w14:paraId="65A17432" w14:textId="77777777" w:rsidTr="008B6986">
        <w:trPr>
          <w:trHeight w:val="300"/>
        </w:trPr>
        <w:tc>
          <w:tcPr>
            <w:tcW w:w="8494" w:type="dxa"/>
            <w:noWrap/>
            <w:hideMark/>
          </w:tcPr>
          <w:p w14:paraId="40373E49" w14:textId="77777777" w:rsidR="003C0A32" w:rsidRDefault="00C510DF">
            <w:r w:rsidRPr="00C510DF">
              <w:t xml:space="preserve">3. El lugar de trabajo: salas, mesas, sillas, luz, temperatura es adecuado/             </w:t>
            </w:r>
          </w:p>
          <w:p w14:paraId="6D36AD40" w14:textId="7164E524" w:rsidR="00C510DF" w:rsidRPr="003C0A32" w:rsidRDefault="00C510DF">
            <w:pPr>
              <w:rPr>
                <w:i/>
                <w:iCs/>
                <w:lang w:val="en-US"/>
              </w:rPr>
            </w:pPr>
            <w:r w:rsidRPr="003C0A32">
              <w:rPr>
                <w:i/>
                <w:iCs/>
                <w:lang w:val="en-US"/>
              </w:rPr>
              <w:t xml:space="preserve">3. The working place: rooms, tables, chairs, light, </w:t>
            </w:r>
            <w:r w:rsidR="003C0A32" w:rsidRPr="003C0A32">
              <w:rPr>
                <w:i/>
                <w:iCs/>
                <w:lang w:val="en-US"/>
              </w:rPr>
              <w:t>temperature</w:t>
            </w:r>
            <w:r w:rsidRPr="003C0A32">
              <w:rPr>
                <w:i/>
                <w:iCs/>
                <w:lang w:val="en-US"/>
              </w:rPr>
              <w:t xml:space="preserve"> are adequate.</w:t>
            </w:r>
          </w:p>
        </w:tc>
      </w:tr>
      <w:tr w:rsidR="00C510DF" w:rsidRPr="00A766F2" w14:paraId="05EB0A5C" w14:textId="77777777" w:rsidTr="008B6986">
        <w:trPr>
          <w:trHeight w:val="300"/>
        </w:trPr>
        <w:tc>
          <w:tcPr>
            <w:tcW w:w="8494" w:type="dxa"/>
            <w:noWrap/>
            <w:hideMark/>
          </w:tcPr>
          <w:p w14:paraId="1FF159C4" w14:textId="77777777" w:rsidR="003C0A32" w:rsidRDefault="00C510DF">
            <w:r w:rsidRPr="00C510DF">
              <w:t xml:space="preserve">4. disponibilidad de medios y materiales fungibles de </w:t>
            </w:r>
            <w:r w:rsidR="003C0A32" w:rsidRPr="00C510DF">
              <w:t>investigación</w:t>
            </w:r>
            <w:r w:rsidRPr="00C510DF">
              <w:t xml:space="preserve"> (material de laboratorio, reactivos, etc.) es adecuada/          </w:t>
            </w:r>
          </w:p>
          <w:p w14:paraId="7DF39D6B" w14:textId="444180A7" w:rsidR="00C510DF" w:rsidRPr="003C0A32" w:rsidRDefault="00C510DF">
            <w:pPr>
              <w:rPr>
                <w:i/>
                <w:iCs/>
                <w:lang w:val="en-US"/>
              </w:rPr>
            </w:pPr>
            <w:r w:rsidRPr="003C0A32">
              <w:rPr>
                <w:i/>
                <w:iCs/>
                <w:lang w:val="en-US"/>
              </w:rPr>
              <w:t>4. availability of research equipment and consumables (laboratory equipment, reagents, etc.) is adequate.</w:t>
            </w:r>
          </w:p>
        </w:tc>
      </w:tr>
      <w:tr w:rsidR="00C510DF" w:rsidRPr="00A766F2" w14:paraId="04962A0F" w14:textId="77777777" w:rsidTr="008B6986">
        <w:trPr>
          <w:trHeight w:val="300"/>
        </w:trPr>
        <w:tc>
          <w:tcPr>
            <w:tcW w:w="8494" w:type="dxa"/>
            <w:noWrap/>
            <w:hideMark/>
          </w:tcPr>
          <w:p w14:paraId="5F0D870A" w14:textId="77777777" w:rsidR="003C0A32" w:rsidRDefault="00C510DF">
            <w:r w:rsidRPr="00C510DF">
              <w:t xml:space="preserve">5. La calidad y el grado de </w:t>
            </w:r>
            <w:r w:rsidR="003C0A32" w:rsidRPr="00C510DF">
              <w:t>actualización</w:t>
            </w:r>
            <w:r w:rsidRPr="00C510DF">
              <w:t xml:space="preserve"> de los equipos, maquinas, aparatos y sistemas de </w:t>
            </w:r>
            <w:r w:rsidR="003C0A32" w:rsidRPr="00C510DF">
              <w:t>experimentación</w:t>
            </w:r>
            <w:r w:rsidRPr="00C510DF">
              <w:t xml:space="preserve"> es satisfactoria/     </w:t>
            </w:r>
          </w:p>
          <w:p w14:paraId="24F921E6" w14:textId="591A3FC6" w:rsidR="00C510DF" w:rsidRPr="003C0A32" w:rsidRDefault="00C510DF">
            <w:pPr>
              <w:rPr>
                <w:i/>
                <w:iCs/>
                <w:lang w:val="en-US"/>
              </w:rPr>
            </w:pPr>
            <w:r w:rsidRPr="003C0A32">
              <w:rPr>
                <w:i/>
                <w:iCs/>
                <w:lang w:val="en-US"/>
              </w:rPr>
              <w:t>5. The quality and degree of updating of equipment, machines, apparatus and experimental systems are satisfactory.</w:t>
            </w:r>
          </w:p>
        </w:tc>
      </w:tr>
      <w:tr w:rsidR="00C510DF" w:rsidRPr="00C510DF" w14:paraId="72AD0E33" w14:textId="77777777" w:rsidTr="008B6986">
        <w:trPr>
          <w:trHeight w:val="300"/>
        </w:trPr>
        <w:tc>
          <w:tcPr>
            <w:tcW w:w="8494" w:type="dxa"/>
            <w:noWrap/>
            <w:hideMark/>
          </w:tcPr>
          <w:p w14:paraId="0861FB9C" w14:textId="77777777" w:rsidR="003C0A32" w:rsidRDefault="00C510DF">
            <w:r w:rsidRPr="00C510DF">
              <w:t xml:space="preserve">6. Recursos </w:t>
            </w:r>
            <w:r w:rsidR="003C0A32" w:rsidRPr="00C510DF">
              <w:t>económicos</w:t>
            </w:r>
            <w:r w:rsidRPr="00C510DF">
              <w:t xml:space="preserve"> disponibles para becas, movilidad, asistencia a congresos son suficientes/         </w:t>
            </w:r>
          </w:p>
          <w:p w14:paraId="0FD82917" w14:textId="7617C15D" w:rsidR="00C510DF" w:rsidRPr="003C0A32" w:rsidRDefault="00C510DF">
            <w:pPr>
              <w:rPr>
                <w:i/>
                <w:iCs/>
              </w:rPr>
            </w:pPr>
            <w:r w:rsidRPr="003C0A32">
              <w:rPr>
                <w:i/>
                <w:iCs/>
              </w:rPr>
              <w:t xml:space="preserve">6. </w:t>
            </w:r>
            <w:proofErr w:type="spellStart"/>
            <w:r w:rsidRPr="003C0A32">
              <w:rPr>
                <w:i/>
                <w:iCs/>
              </w:rPr>
              <w:t>Financial</w:t>
            </w:r>
            <w:proofErr w:type="spellEnd"/>
            <w:r w:rsidRPr="003C0A32">
              <w:rPr>
                <w:i/>
                <w:iCs/>
              </w:rPr>
              <w:t xml:space="preserve"> </w:t>
            </w:r>
            <w:proofErr w:type="spellStart"/>
            <w:r w:rsidRPr="003C0A32">
              <w:rPr>
                <w:i/>
                <w:iCs/>
              </w:rPr>
              <w:t>resources</w:t>
            </w:r>
            <w:proofErr w:type="spellEnd"/>
            <w:r w:rsidRPr="003C0A32">
              <w:rPr>
                <w:i/>
                <w:iCs/>
              </w:rPr>
              <w:t xml:space="preserve"> </w:t>
            </w:r>
            <w:proofErr w:type="spellStart"/>
            <w:r w:rsidRPr="003C0A32">
              <w:rPr>
                <w:i/>
                <w:iCs/>
              </w:rPr>
              <w:t>available</w:t>
            </w:r>
            <w:proofErr w:type="spellEnd"/>
            <w:r w:rsidRPr="003C0A32">
              <w:rPr>
                <w:i/>
                <w:iCs/>
              </w:rPr>
              <w:t xml:space="preserve"> </w:t>
            </w:r>
            <w:proofErr w:type="spellStart"/>
            <w:r w:rsidRPr="003C0A32">
              <w:rPr>
                <w:i/>
                <w:iCs/>
              </w:rPr>
              <w:t>for</w:t>
            </w:r>
            <w:proofErr w:type="spellEnd"/>
            <w:r w:rsidRPr="003C0A32">
              <w:rPr>
                <w:i/>
                <w:iCs/>
              </w:rPr>
              <w:t xml:space="preserve"> </w:t>
            </w:r>
            <w:proofErr w:type="spellStart"/>
            <w:r w:rsidRPr="003C0A32">
              <w:rPr>
                <w:i/>
                <w:iCs/>
              </w:rPr>
              <w:t>grants</w:t>
            </w:r>
            <w:proofErr w:type="spellEnd"/>
            <w:r w:rsidRPr="003C0A32">
              <w:rPr>
                <w:i/>
                <w:iCs/>
              </w:rPr>
              <w:t xml:space="preserve">, </w:t>
            </w:r>
            <w:proofErr w:type="spellStart"/>
            <w:r w:rsidRPr="003C0A32">
              <w:rPr>
                <w:i/>
                <w:iCs/>
              </w:rPr>
              <w:t>mobility</w:t>
            </w:r>
            <w:proofErr w:type="spellEnd"/>
            <w:r w:rsidRPr="003C0A32">
              <w:rPr>
                <w:i/>
                <w:iCs/>
              </w:rPr>
              <w:t xml:space="preserve">, </w:t>
            </w:r>
            <w:proofErr w:type="spellStart"/>
            <w:r w:rsidRPr="003C0A32">
              <w:rPr>
                <w:i/>
                <w:iCs/>
              </w:rPr>
              <w:t>conference</w:t>
            </w:r>
            <w:proofErr w:type="spellEnd"/>
            <w:r w:rsidRPr="003C0A32">
              <w:rPr>
                <w:i/>
                <w:iCs/>
              </w:rPr>
              <w:t xml:space="preserve"> </w:t>
            </w:r>
            <w:proofErr w:type="spellStart"/>
            <w:r w:rsidRPr="003C0A32">
              <w:rPr>
                <w:i/>
                <w:iCs/>
              </w:rPr>
              <w:t>attendance</w:t>
            </w:r>
            <w:proofErr w:type="spellEnd"/>
            <w:r w:rsidRPr="003C0A32">
              <w:rPr>
                <w:i/>
                <w:iCs/>
              </w:rPr>
              <w:t xml:space="preserve"> are </w:t>
            </w:r>
            <w:proofErr w:type="spellStart"/>
            <w:r w:rsidRPr="003C0A32">
              <w:rPr>
                <w:i/>
                <w:iCs/>
              </w:rPr>
              <w:t>sufficient</w:t>
            </w:r>
            <w:proofErr w:type="spellEnd"/>
            <w:r w:rsidRPr="003C0A32">
              <w:rPr>
                <w:i/>
                <w:iCs/>
              </w:rPr>
              <w:t>.</w:t>
            </w:r>
          </w:p>
        </w:tc>
      </w:tr>
      <w:tr w:rsidR="003C0A32" w:rsidRPr="00A766F2" w14:paraId="1BE1DF65" w14:textId="77777777" w:rsidTr="008B6986">
        <w:trPr>
          <w:trHeight w:val="300"/>
        </w:trPr>
        <w:tc>
          <w:tcPr>
            <w:tcW w:w="8494" w:type="dxa"/>
            <w:noWrap/>
          </w:tcPr>
          <w:p w14:paraId="31210290" w14:textId="77777777" w:rsidR="003C0A32" w:rsidRPr="003C0A32" w:rsidRDefault="003C0A32">
            <w:pPr>
              <w:rPr>
                <w:b/>
                <w:bCs/>
              </w:rPr>
            </w:pPr>
          </w:p>
          <w:p w14:paraId="35DAE5EE" w14:textId="77777777" w:rsidR="00B7044A" w:rsidRPr="003C0A32" w:rsidRDefault="00B7044A" w:rsidP="00B7044A">
            <w:pPr>
              <w:rPr>
                <w:b/>
                <w:bCs/>
              </w:rPr>
            </w:pPr>
            <w:r w:rsidRPr="003C0A32">
              <w:rPr>
                <w:b/>
                <w:bCs/>
              </w:rPr>
              <w:t xml:space="preserve">BLOQUE III: FORMACIÓN ADICIONAL DURANTE EL DOCTORANDO/          </w:t>
            </w:r>
          </w:p>
          <w:p w14:paraId="29B3A0FF" w14:textId="77777777" w:rsidR="00B7044A" w:rsidRPr="003C0A32" w:rsidRDefault="00B7044A" w:rsidP="00B7044A">
            <w:pPr>
              <w:rPr>
                <w:b/>
                <w:bCs/>
                <w:i/>
                <w:iCs/>
                <w:lang w:val="en-US"/>
              </w:rPr>
            </w:pPr>
            <w:r w:rsidRPr="003C0A32">
              <w:rPr>
                <w:b/>
                <w:bCs/>
                <w:i/>
                <w:iCs/>
                <w:lang w:val="en-US"/>
              </w:rPr>
              <w:t>BLOCK III: ADDITIONAL TRAINING DURING DOCTORAL STUDIES</w:t>
            </w:r>
          </w:p>
          <w:p w14:paraId="005D71C2" w14:textId="7FAF6FF8" w:rsidR="003C0A32" w:rsidRPr="00B7044A" w:rsidRDefault="003C0A32" w:rsidP="00B7044A">
            <w:pPr>
              <w:rPr>
                <w:b/>
                <w:bCs/>
                <w:lang w:val="en-US"/>
              </w:rPr>
            </w:pPr>
          </w:p>
        </w:tc>
      </w:tr>
      <w:tr w:rsidR="00C510DF" w:rsidRPr="002B6EB2" w14:paraId="40FCEC44" w14:textId="77777777" w:rsidTr="008B6986">
        <w:trPr>
          <w:trHeight w:val="300"/>
        </w:trPr>
        <w:tc>
          <w:tcPr>
            <w:tcW w:w="8494" w:type="dxa"/>
            <w:noWrap/>
            <w:hideMark/>
          </w:tcPr>
          <w:p w14:paraId="4D68DFE9" w14:textId="77777777" w:rsidR="003C0A32" w:rsidRDefault="00C510DF">
            <w:r w:rsidRPr="00C510DF">
              <w:t xml:space="preserve">1. Los complementos formativos cursados hasta el momento son adecuados/   </w:t>
            </w:r>
          </w:p>
          <w:p w14:paraId="7406B93A" w14:textId="2EC4C290" w:rsidR="00C510DF" w:rsidRPr="003C0A32" w:rsidRDefault="00C510DF">
            <w:pPr>
              <w:rPr>
                <w:i/>
                <w:iCs/>
                <w:lang w:val="en-US"/>
              </w:rPr>
            </w:pPr>
            <w:r w:rsidRPr="003C0A32">
              <w:rPr>
                <w:i/>
                <w:iCs/>
                <w:lang w:val="en-US"/>
              </w:rPr>
              <w:t xml:space="preserve">1. The additional training taken so far </w:t>
            </w:r>
            <w:proofErr w:type="gramStart"/>
            <w:r w:rsidRPr="003C0A32">
              <w:rPr>
                <w:i/>
                <w:iCs/>
                <w:lang w:val="en-US"/>
              </w:rPr>
              <w:t>are</w:t>
            </w:r>
            <w:proofErr w:type="gramEnd"/>
            <w:r w:rsidRPr="003C0A32">
              <w:rPr>
                <w:i/>
                <w:iCs/>
                <w:lang w:val="en-US"/>
              </w:rPr>
              <w:t xml:space="preserve"> adequate.</w:t>
            </w:r>
          </w:p>
        </w:tc>
      </w:tr>
      <w:tr w:rsidR="00C510DF" w:rsidRPr="00A766F2" w14:paraId="34A4FEF6" w14:textId="77777777" w:rsidTr="008B6986">
        <w:trPr>
          <w:trHeight w:val="300"/>
        </w:trPr>
        <w:tc>
          <w:tcPr>
            <w:tcW w:w="8494" w:type="dxa"/>
            <w:noWrap/>
            <w:hideMark/>
          </w:tcPr>
          <w:p w14:paraId="266F1E86" w14:textId="77777777" w:rsidR="003C0A32" w:rsidRDefault="00C510DF">
            <w:r w:rsidRPr="00C510DF">
              <w:t xml:space="preserve">2. Las actividades formativas recibidas hasta el momento son adecuadas/           </w:t>
            </w:r>
          </w:p>
          <w:p w14:paraId="4200D2D5" w14:textId="4B62C011" w:rsidR="00C510DF" w:rsidRPr="003C0A32" w:rsidRDefault="00C510DF">
            <w:pPr>
              <w:rPr>
                <w:i/>
                <w:iCs/>
                <w:lang w:val="en-US"/>
              </w:rPr>
            </w:pPr>
            <w:r w:rsidRPr="003C0A32">
              <w:rPr>
                <w:i/>
                <w:iCs/>
                <w:lang w:val="en-US"/>
              </w:rPr>
              <w:t>2. Training activities received so far are adequate.</w:t>
            </w:r>
          </w:p>
        </w:tc>
      </w:tr>
      <w:tr w:rsidR="00C510DF" w:rsidRPr="00A766F2" w14:paraId="00C21593" w14:textId="77777777" w:rsidTr="008B6986">
        <w:trPr>
          <w:trHeight w:val="300"/>
        </w:trPr>
        <w:tc>
          <w:tcPr>
            <w:tcW w:w="8494" w:type="dxa"/>
            <w:noWrap/>
            <w:hideMark/>
          </w:tcPr>
          <w:p w14:paraId="6FA4FCF2" w14:textId="4509D310" w:rsidR="003C0A32" w:rsidRDefault="00C510DF">
            <w:r w:rsidRPr="00C510DF">
              <w:t xml:space="preserve">3. Los proyectos de </w:t>
            </w:r>
            <w:r w:rsidR="003C0A32" w:rsidRPr="00C510DF">
              <w:t>investigación</w:t>
            </w:r>
            <w:r w:rsidRPr="00C510DF">
              <w:t xml:space="preserve"> del Programa de doctorado son suficientes/   </w:t>
            </w:r>
          </w:p>
          <w:p w14:paraId="38D5E514" w14:textId="0FF2C610" w:rsidR="00C510DF" w:rsidRPr="003C0A32" w:rsidRDefault="00C510DF">
            <w:pPr>
              <w:rPr>
                <w:i/>
                <w:iCs/>
                <w:lang w:val="en-US"/>
              </w:rPr>
            </w:pPr>
            <w:r w:rsidRPr="003C0A32">
              <w:rPr>
                <w:i/>
                <w:iCs/>
                <w:lang w:val="en-US"/>
              </w:rPr>
              <w:t>3. The research projects of the Doctoral Program are sufficient.</w:t>
            </w:r>
          </w:p>
        </w:tc>
      </w:tr>
      <w:tr w:rsidR="00C510DF" w:rsidRPr="00A766F2" w14:paraId="28DEB459" w14:textId="77777777" w:rsidTr="008B6986">
        <w:trPr>
          <w:trHeight w:val="300"/>
        </w:trPr>
        <w:tc>
          <w:tcPr>
            <w:tcW w:w="8494" w:type="dxa"/>
            <w:noWrap/>
            <w:hideMark/>
          </w:tcPr>
          <w:p w14:paraId="65836B36" w14:textId="77777777" w:rsidR="003C0A32" w:rsidRDefault="00C510DF">
            <w:r w:rsidRPr="00C510DF">
              <w:t xml:space="preserve">4. Los seminarios organizados sobre cuestiones y </w:t>
            </w:r>
            <w:r w:rsidR="003C0A32" w:rsidRPr="00C510DF">
              <w:t>temáticas</w:t>
            </w:r>
            <w:r w:rsidRPr="00C510DF">
              <w:t xml:space="preserve"> relacionadas con el </w:t>
            </w:r>
            <w:r w:rsidR="003C0A32" w:rsidRPr="00C510DF">
              <w:t>área</w:t>
            </w:r>
            <w:r w:rsidRPr="00C510DF">
              <w:t xml:space="preserve"> conocimiento del Programa de Doctorado son </w:t>
            </w:r>
            <w:r w:rsidR="003C0A32" w:rsidRPr="00C510DF">
              <w:t>útiles</w:t>
            </w:r>
            <w:r w:rsidRPr="00C510DF">
              <w:t xml:space="preserve">/    </w:t>
            </w:r>
          </w:p>
          <w:p w14:paraId="30C24BB2" w14:textId="1B389A48" w:rsidR="00C510DF" w:rsidRPr="003C0A32" w:rsidRDefault="00C510DF">
            <w:pPr>
              <w:rPr>
                <w:i/>
                <w:iCs/>
                <w:lang w:val="en-US"/>
              </w:rPr>
            </w:pPr>
            <w:r w:rsidRPr="003C0A32">
              <w:rPr>
                <w:i/>
                <w:iCs/>
                <w:lang w:val="en-US"/>
              </w:rPr>
              <w:t>4. Seminars organized on issues and topics related to the area of knowledge of the Doctoral Program are useful.</w:t>
            </w:r>
          </w:p>
        </w:tc>
      </w:tr>
      <w:tr w:rsidR="00C510DF" w:rsidRPr="00A766F2" w14:paraId="21895F59" w14:textId="77777777" w:rsidTr="008B6986">
        <w:trPr>
          <w:trHeight w:val="300"/>
        </w:trPr>
        <w:tc>
          <w:tcPr>
            <w:tcW w:w="8494" w:type="dxa"/>
            <w:noWrap/>
            <w:hideMark/>
          </w:tcPr>
          <w:p w14:paraId="2056E65C" w14:textId="138B670A" w:rsidR="003C0A32" w:rsidRDefault="00C510DF">
            <w:r w:rsidRPr="00C510DF">
              <w:t xml:space="preserve">5. El ambiente </w:t>
            </w:r>
            <w:r w:rsidR="003C0A32" w:rsidRPr="00C510DF">
              <w:t>científico</w:t>
            </w:r>
            <w:r w:rsidRPr="00C510DF">
              <w:t xml:space="preserve"> y otras iniciativas colaborativas del doctorado en tu entorno de </w:t>
            </w:r>
            <w:r w:rsidR="003C0A32" w:rsidRPr="00C510DF">
              <w:t>investigación</w:t>
            </w:r>
            <w:r w:rsidRPr="00C510DF">
              <w:t xml:space="preserve"> son </w:t>
            </w:r>
            <w:r w:rsidR="003C0A32" w:rsidRPr="00C510DF">
              <w:t>adecuados. /</w:t>
            </w:r>
            <w:r w:rsidRPr="00C510DF">
              <w:t xml:space="preserve">                </w:t>
            </w:r>
          </w:p>
          <w:p w14:paraId="02B980A8" w14:textId="0D1CAE49" w:rsidR="00C510DF" w:rsidRPr="003C0A32" w:rsidRDefault="00C510DF">
            <w:pPr>
              <w:rPr>
                <w:i/>
                <w:iCs/>
                <w:lang w:val="en-US"/>
              </w:rPr>
            </w:pPr>
            <w:r w:rsidRPr="003C0A32">
              <w:rPr>
                <w:i/>
                <w:iCs/>
                <w:lang w:val="en-US"/>
              </w:rPr>
              <w:lastRenderedPageBreak/>
              <w:t>5. The scientific environment and other collaborative initiatives of the doctoral program in your research environment are adequate.</w:t>
            </w:r>
          </w:p>
        </w:tc>
      </w:tr>
      <w:tr w:rsidR="003C0A32" w:rsidRPr="00A766F2" w14:paraId="33AFC196" w14:textId="77777777" w:rsidTr="008B6986">
        <w:trPr>
          <w:trHeight w:val="300"/>
        </w:trPr>
        <w:tc>
          <w:tcPr>
            <w:tcW w:w="8494" w:type="dxa"/>
            <w:noWrap/>
          </w:tcPr>
          <w:p w14:paraId="679B77DF" w14:textId="77777777" w:rsidR="003C0A32" w:rsidRPr="004C6A4A" w:rsidRDefault="003C0A32">
            <w:pPr>
              <w:rPr>
                <w:b/>
                <w:bCs/>
                <w:lang w:val="en-US"/>
              </w:rPr>
            </w:pPr>
          </w:p>
          <w:p w14:paraId="4433EDC5" w14:textId="77777777" w:rsidR="00B7044A" w:rsidRPr="003C0A32" w:rsidRDefault="00B7044A" w:rsidP="00B7044A">
            <w:pPr>
              <w:rPr>
                <w:b/>
                <w:bCs/>
              </w:rPr>
            </w:pPr>
            <w:r w:rsidRPr="003C0A32">
              <w:rPr>
                <w:b/>
                <w:bCs/>
              </w:rPr>
              <w:t xml:space="preserve">BLOQUE IV: APOYO DURANTE EL DOCTORADO/ </w:t>
            </w:r>
          </w:p>
          <w:p w14:paraId="17357E67" w14:textId="77777777" w:rsidR="00B7044A" w:rsidRPr="003C0A32" w:rsidRDefault="00B7044A" w:rsidP="00B7044A">
            <w:pPr>
              <w:rPr>
                <w:b/>
                <w:bCs/>
                <w:i/>
                <w:iCs/>
                <w:lang w:val="en-US"/>
              </w:rPr>
            </w:pPr>
            <w:r w:rsidRPr="003C0A32">
              <w:rPr>
                <w:b/>
                <w:bCs/>
                <w:i/>
                <w:iCs/>
                <w:lang w:val="en-US"/>
              </w:rPr>
              <w:t>BLOCK IV: SUPPORT DURING THE DOCTORAL PROGRAM</w:t>
            </w:r>
          </w:p>
          <w:p w14:paraId="38B5DB6D" w14:textId="44D3FF47" w:rsidR="003C0A32" w:rsidRPr="003C0A32" w:rsidRDefault="003C0A32" w:rsidP="00B7044A">
            <w:pPr>
              <w:rPr>
                <w:b/>
                <w:bCs/>
                <w:lang w:val="en-US"/>
              </w:rPr>
            </w:pPr>
          </w:p>
        </w:tc>
      </w:tr>
      <w:tr w:rsidR="00C510DF" w:rsidRPr="002B6EB2" w14:paraId="74ABFAA4" w14:textId="77777777" w:rsidTr="008B6986">
        <w:trPr>
          <w:trHeight w:val="300"/>
        </w:trPr>
        <w:tc>
          <w:tcPr>
            <w:tcW w:w="8494" w:type="dxa"/>
            <w:noWrap/>
            <w:hideMark/>
          </w:tcPr>
          <w:p w14:paraId="2E764640" w14:textId="77777777" w:rsidR="003C0A32" w:rsidRDefault="00C510DF">
            <w:r w:rsidRPr="00C510DF">
              <w:t xml:space="preserve">1. La </w:t>
            </w:r>
            <w:r w:rsidR="003C0A32" w:rsidRPr="00C510DF">
              <w:t>orientación</w:t>
            </w:r>
            <w:r w:rsidRPr="00C510DF">
              <w:t xml:space="preserve"> </w:t>
            </w:r>
            <w:r w:rsidR="003C0A32" w:rsidRPr="00C510DF">
              <w:t>académica</w:t>
            </w:r>
            <w:r w:rsidRPr="00C510DF">
              <w:t xml:space="preserve"> y </w:t>
            </w:r>
            <w:r w:rsidR="003C0A32" w:rsidRPr="00C510DF">
              <w:t>científica</w:t>
            </w:r>
            <w:r w:rsidRPr="00C510DF">
              <w:t xml:space="preserve"> a los doctorandos son satisfactorios/     </w:t>
            </w:r>
          </w:p>
          <w:p w14:paraId="2E1B9EE8" w14:textId="65B366A9" w:rsidR="00C510DF" w:rsidRPr="003C0A32" w:rsidRDefault="00C510DF">
            <w:pPr>
              <w:rPr>
                <w:i/>
                <w:iCs/>
                <w:lang w:val="en-US"/>
              </w:rPr>
            </w:pPr>
            <w:r w:rsidRPr="003C0A32">
              <w:rPr>
                <w:i/>
                <w:iCs/>
                <w:lang w:val="en-US"/>
              </w:rPr>
              <w:t xml:space="preserve">1. Academic and scientific guidance to doctoral students </w:t>
            </w:r>
            <w:proofErr w:type="gramStart"/>
            <w:r w:rsidRPr="003C0A32">
              <w:rPr>
                <w:i/>
                <w:iCs/>
                <w:lang w:val="en-US"/>
              </w:rPr>
              <w:t>are</w:t>
            </w:r>
            <w:proofErr w:type="gramEnd"/>
            <w:r w:rsidRPr="003C0A32">
              <w:rPr>
                <w:i/>
                <w:iCs/>
                <w:lang w:val="en-US"/>
              </w:rPr>
              <w:t xml:space="preserve"> satisfactory.</w:t>
            </w:r>
          </w:p>
        </w:tc>
      </w:tr>
      <w:tr w:rsidR="00C510DF" w:rsidRPr="00A766F2" w14:paraId="20445916" w14:textId="77777777" w:rsidTr="008B6986">
        <w:trPr>
          <w:trHeight w:val="300"/>
        </w:trPr>
        <w:tc>
          <w:tcPr>
            <w:tcW w:w="8494" w:type="dxa"/>
            <w:noWrap/>
            <w:hideMark/>
          </w:tcPr>
          <w:p w14:paraId="4A9728E9" w14:textId="148B79ED" w:rsidR="003C0A32" w:rsidRDefault="00C510DF">
            <w:r w:rsidRPr="00C510DF">
              <w:t xml:space="preserve">2. Los servicios de apoyo y mantenimiento en los laboratorios y del equipamiento </w:t>
            </w:r>
            <w:r w:rsidR="003C0A32" w:rsidRPr="00C510DF">
              <w:t>científico</w:t>
            </w:r>
            <w:r w:rsidRPr="00C510DF">
              <w:t xml:space="preserve"> son suficientes/      </w:t>
            </w:r>
          </w:p>
          <w:p w14:paraId="04BB4B4C" w14:textId="0A71CB76" w:rsidR="00C510DF" w:rsidRPr="003C0A32" w:rsidRDefault="00C510DF">
            <w:pPr>
              <w:rPr>
                <w:i/>
                <w:iCs/>
                <w:lang w:val="en-US"/>
              </w:rPr>
            </w:pPr>
            <w:r w:rsidRPr="003C0A32">
              <w:rPr>
                <w:i/>
                <w:iCs/>
                <w:lang w:val="en-US"/>
              </w:rPr>
              <w:t>2. Support and maintenance services in the laboratories and scientific equipment are sufficient.</w:t>
            </w:r>
          </w:p>
        </w:tc>
      </w:tr>
      <w:tr w:rsidR="00C510DF" w:rsidRPr="00A766F2" w14:paraId="0274EDC7" w14:textId="77777777" w:rsidTr="008B6986">
        <w:trPr>
          <w:trHeight w:val="300"/>
        </w:trPr>
        <w:tc>
          <w:tcPr>
            <w:tcW w:w="8494" w:type="dxa"/>
            <w:noWrap/>
            <w:hideMark/>
          </w:tcPr>
          <w:p w14:paraId="0895E7D0" w14:textId="1B66FDB3" w:rsidR="003C0A32" w:rsidRDefault="00C510DF">
            <w:r w:rsidRPr="00C510DF">
              <w:t xml:space="preserve">3. El asesoramiento profesional y apoyo para la carrera </w:t>
            </w:r>
            <w:r w:rsidR="003C0A32" w:rsidRPr="00C510DF">
              <w:t>académica</w:t>
            </w:r>
            <w:r w:rsidRPr="00C510DF">
              <w:t xml:space="preserve"> y la </w:t>
            </w:r>
            <w:r w:rsidR="003C0A32" w:rsidRPr="00C510DF">
              <w:t>inserción</w:t>
            </w:r>
            <w:r w:rsidRPr="00C510DF">
              <w:t xml:space="preserve"> laboral son </w:t>
            </w:r>
            <w:r w:rsidR="003C0A32" w:rsidRPr="00C510DF">
              <w:t>útiles</w:t>
            </w:r>
            <w:r w:rsidRPr="00C510DF">
              <w:t xml:space="preserve">/         </w:t>
            </w:r>
          </w:p>
          <w:p w14:paraId="791A567D" w14:textId="45D146CC" w:rsidR="00C510DF" w:rsidRPr="003C0A32" w:rsidRDefault="00C510DF">
            <w:pPr>
              <w:rPr>
                <w:i/>
                <w:iCs/>
                <w:lang w:val="en-US"/>
              </w:rPr>
            </w:pPr>
            <w:r w:rsidRPr="003C0A32">
              <w:rPr>
                <w:i/>
                <w:iCs/>
                <w:lang w:val="en-US"/>
              </w:rPr>
              <w:t>3. Professional counseling and support for the academic career and job placement are useful.</w:t>
            </w:r>
          </w:p>
        </w:tc>
      </w:tr>
      <w:tr w:rsidR="00C510DF" w:rsidRPr="00A766F2" w14:paraId="5DA5F74A" w14:textId="77777777" w:rsidTr="008B6986">
        <w:trPr>
          <w:trHeight w:val="300"/>
        </w:trPr>
        <w:tc>
          <w:tcPr>
            <w:tcW w:w="8494" w:type="dxa"/>
            <w:noWrap/>
            <w:hideMark/>
          </w:tcPr>
          <w:p w14:paraId="73CD4D7A" w14:textId="77777777" w:rsidR="003C0A32" w:rsidRDefault="00C510DF">
            <w:r w:rsidRPr="00C510DF">
              <w:t xml:space="preserve">4. La </w:t>
            </w:r>
            <w:r w:rsidR="003C0A32" w:rsidRPr="00C510DF">
              <w:t>orientación</w:t>
            </w:r>
            <w:r w:rsidRPr="00C510DF">
              <w:t xml:space="preserve"> y apoyo para la mejora de la </w:t>
            </w:r>
            <w:r w:rsidR="003C0A32" w:rsidRPr="00C510DF">
              <w:t>comunicación</w:t>
            </w:r>
            <w:r w:rsidRPr="00C510DF">
              <w:t xml:space="preserve"> </w:t>
            </w:r>
            <w:r w:rsidR="003C0A32" w:rsidRPr="00C510DF">
              <w:t>científica</w:t>
            </w:r>
            <w:r w:rsidRPr="00C510DF">
              <w:t xml:space="preserve"> y </w:t>
            </w:r>
            <w:r w:rsidR="003C0A32" w:rsidRPr="00C510DF">
              <w:t>métodos</w:t>
            </w:r>
            <w:r w:rsidRPr="00C510DF">
              <w:t xml:space="preserve"> de </w:t>
            </w:r>
            <w:r w:rsidR="003C0A32" w:rsidRPr="00C510DF">
              <w:t>investigación</w:t>
            </w:r>
            <w:r w:rsidRPr="00C510DF">
              <w:t xml:space="preserve"> son adecuados/                </w:t>
            </w:r>
          </w:p>
          <w:p w14:paraId="5AD2A237" w14:textId="01E2C5DD" w:rsidR="00C510DF" w:rsidRPr="003C0A32" w:rsidRDefault="00C510DF">
            <w:pPr>
              <w:rPr>
                <w:i/>
                <w:iCs/>
                <w:lang w:val="en-US"/>
              </w:rPr>
            </w:pPr>
            <w:r w:rsidRPr="003C0A32">
              <w:rPr>
                <w:i/>
                <w:iCs/>
                <w:lang w:val="en-US"/>
              </w:rPr>
              <w:t>4. Guidance and support for the improvement of scientific communication and research methods are adequate.</w:t>
            </w:r>
          </w:p>
        </w:tc>
      </w:tr>
      <w:tr w:rsidR="00C510DF" w:rsidRPr="00A766F2" w14:paraId="5BDC1F12" w14:textId="77777777" w:rsidTr="008B6986">
        <w:trPr>
          <w:trHeight w:val="300"/>
        </w:trPr>
        <w:tc>
          <w:tcPr>
            <w:tcW w:w="8494" w:type="dxa"/>
            <w:noWrap/>
            <w:hideMark/>
          </w:tcPr>
          <w:p w14:paraId="4BD557C1" w14:textId="77777777" w:rsidR="00EE1BAE" w:rsidRDefault="00C510DF">
            <w:r w:rsidRPr="00C510DF">
              <w:t xml:space="preserve">5. Apoyo y </w:t>
            </w:r>
            <w:r w:rsidR="003C0A32" w:rsidRPr="00C510DF">
              <w:t>orientación</w:t>
            </w:r>
            <w:r w:rsidRPr="00C510DF">
              <w:t xml:space="preserve"> en escritura en lenguaje </w:t>
            </w:r>
            <w:r w:rsidR="003C0A32" w:rsidRPr="00C510DF">
              <w:t>científico</w:t>
            </w:r>
            <w:r w:rsidRPr="00C510DF">
              <w:t xml:space="preserve"> y presentaciones en foros </w:t>
            </w:r>
            <w:r w:rsidR="003C0A32" w:rsidRPr="00C510DF">
              <w:t>científicos</w:t>
            </w:r>
            <w:r w:rsidRPr="00C510DF">
              <w:t xml:space="preserve"> en lengua inglesa son adecuados/       </w:t>
            </w:r>
          </w:p>
          <w:p w14:paraId="430CC486" w14:textId="69145387" w:rsidR="00C510DF" w:rsidRPr="00C510DF" w:rsidRDefault="00C510DF">
            <w:pPr>
              <w:rPr>
                <w:lang w:val="en-US"/>
              </w:rPr>
            </w:pPr>
            <w:r w:rsidRPr="00EE1BAE">
              <w:rPr>
                <w:i/>
                <w:iCs/>
                <w:lang w:val="en-US"/>
              </w:rPr>
              <w:t>5. Support and guidance in writing in scientific language and presentations in scientific forums in English are adequate.</w:t>
            </w:r>
          </w:p>
        </w:tc>
      </w:tr>
      <w:tr w:rsidR="00EE1BAE" w:rsidRPr="00EE1BAE" w14:paraId="5A93D94B" w14:textId="77777777" w:rsidTr="008B6986">
        <w:trPr>
          <w:trHeight w:val="300"/>
        </w:trPr>
        <w:tc>
          <w:tcPr>
            <w:tcW w:w="8494" w:type="dxa"/>
            <w:noWrap/>
          </w:tcPr>
          <w:p w14:paraId="5F533DE0" w14:textId="77777777" w:rsidR="00EE1BAE" w:rsidRPr="00EE1BAE" w:rsidRDefault="00EE1BAE">
            <w:pPr>
              <w:rPr>
                <w:b/>
                <w:bCs/>
                <w:lang w:val="en-US"/>
              </w:rPr>
            </w:pPr>
          </w:p>
          <w:p w14:paraId="065D58A7" w14:textId="1DEAE3A3" w:rsidR="00B7044A" w:rsidRPr="003C0A32" w:rsidRDefault="00B7044A" w:rsidP="00B7044A">
            <w:pPr>
              <w:rPr>
                <w:b/>
                <w:bCs/>
              </w:rPr>
            </w:pPr>
            <w:r w:rsidRPr="003C0A32">
              <w:rPr>
                <w:b/>
                <w:bCs/>
              </w:rPr>
              <w:t>B</w:t>
            </w:r>
            <w:r w:rsidR="00AF556A">
              <w:rPr>
                <w:b/>
                <w:bCs/>
              </w:rPr>
              <w:t>L</w:t>
            </w:r>
            <w:r w:rsidRPr="003C0A32">
              <w:rPr>
                <w:b/>
                <w:bCs/>
              </w:rPr>
              <w:t xml:space="preserve">OQUE V: PERFIL DEL PROFESORADO/ </w:t>
            </w:r>
          </w:p>
          <w:p w14:paraId="461EC3AD" w14:textId="77777777" w:rsidR="00B7044A" w:rsidRPr="003C0A32" w:rsidRDefault="00B7044A" w:rsidP="00B7044A">
            <w:pPr>
              <w:rPr>
                <w:b/>
                <w:bCs/>
                <w:i/>
                <w:iCs/>
              </w:rPr>
            </w:pPr>
            <w:r w:rsidRPr="003C0A32">
              <w:rPr>
                <w:b/>
                <w:bCs/>
                <w:i/>
                <w:iCs/>
              </w:rPr>
              <w:t>BLOCK V: PROFESSOR PROFILE</w:t>
            </w:r>
          </w:p>
          <w:p w14:paraId="1D3021F8" w14:textId="320927AF" w:rsidR="00EE1BAE" w:rsidRPr="00EE1BAE" w:rsidRDefault="00EE1BAE" w:rsidP="00B7044A">
            <w:pPr>
              <w:rPr>
                <w:b/>
                <w:bCs/>
                <w:lang w:val="en-US"/>
              </w:rPr>
            </w:pPr>
          </w:p>
        </w:tc>
      </w:tr>
      <w:tr w:rsidR="00C510DF" w:rsidRPr="00A766F2" w14:paraId="04BBD155" w14:textId="77777777" w:rsidTr="008B6986">
        <w:trPr>
          <w:trHeight w:val="300"/>
        </w:trPr>
        <w:tc>
          <w:tcPr>
            <w:tcW w:w="8494" w:type="dxa"/>
            <w:noWrap/>
            <w:hideMark/>
          </w:tcPr>
          <w:p w14:paraId="7555426D" w14:textId="52BAED9B" w:rsidR="00EE1BAE" w:rsidRDefault="00C510DF">
            <w:r w:rsidRPr="00C510DF">
              <w:t xml:space="preserve">1. La </w:t>
            </w:r>
            <w:r w:rsidR="00EE1BAE" w:rsidRPr="00C510DF">
              <w:t>adecuación</w:t>
            </w:r>
            <w:r w:rsidRPr="00C510DF">
              <w:t xml:space="preserve"> del perfil de los profesores del programa a las </w:t>
            </w:r>
            <w:r w:rsidR="00EE1BAE" w:rsidRPr="00C510DF">
              <w:t>líneas</w:t>
            </w:r>
            <w:r w:rsidRPr="00C510DF">
              <w:t xml:space="preserve"> de </w:t>
            </w:r>
            <w:r w:rsidR="00EE1BAE" w:rsidRPr="00C510DF">
              <w:t>investigación</w:t>
            </w:r>
            <w:r w:rsidRPr="00C510DF">
              <w:t xml:space="preserve"> y las </w:t>
            </w:r>
            <w:r w:rsidR="00EE1BAE" w:rsidRPr="00C510DF">
              <w:t>temáticas</w:t>
            </w:r>
            <w:r w:rsidRPr="00C510DF">
              <w:t xml:space="preserve"> de las tesis que se desarrollan en el programa es alta/   </w:t>
            </w:r>
          </w:p>
          <w:p w14:paraId="26A0DFF0" w14:textId="1189FA55" w:rsidR="00C510DF" w:rsidRPr="00EE1BAE" w:rsidRDefault="00C510DF">
            <w:pPr>
              <w:rPr>
                <w:i/>
                <w:iCs/>
                <w:lang w:val="en-US"/>
              </w:rPr>
            </w:pPr>
            <w:r w:rsidRPr="00EE1BAE">
              <w:rPr>
                <w:i/>
                <w:iCs/>
                <w:lang w:val="en-US"/>
              </w:rPr>
              <w:t>1. The adequacy of the profile of the professors in the program to the lines of research and thesis topics developed in the program is high.</w:t>
            </w:r>
          </w:p>
        </w:tc>
      </w:tr>
      <w:tr w:rsidR="00C510DF" w:rsidRPr="00A766F2" w14:paraId="0B294D4F" w14:textId="77777777" w:rsidTr="008B6986">
        <w:trPr>
          <w:trHeight w:val="300"/>
        </w:trPr>
        <w:tc>
          <w:tcPr>
            <w:tcW w:w="8494" w:type="dxa"/>
            <w:noWrap/>
            <w:hideMark/>
          </w:tcPr>
          <w:p w14:paraId="53DB29DD" w14:textId="77777777" w:rsidR="00EE1BAE" w:rsidRDefault="00C510DF">
            <w:r w:rsidRPr="00C510DF">
              <w:t xml:space="preserve">2. La </w:t>
            </w:r>
            <w:r w:rsidR="00EE1BAE" w:rsidRPr="00C510DF">
              <w:t>supervisión</w:t>
            </w:r>
            <w:r w:rsidRPr="00C510DF">
              <w:t xml:space="preserve">, seguimiento y </w:t>
            </w:r>
            <w:r w:rsidR="00EE1BAE" w:rsidRPr="00C510DF">
              <w:t>tutoría</w:t>
            </w:r>
            <w:r w:rsidRPr="00C510DF">
              <w:t xml:space="preserve"> de mi </w:t>
            </w:r>
            <w:r w:rsidR="00EE1BAE" w:rsidRPr="00C510DF">
              <w:t>investigación</w:t>
            </w:r>
            <w:r w:rsidRPr="00C510DF">
              <w:t xml:space="preserve"> son </w:t>
            </w:r>
            <w:r w:rsidR="00EE1BAE" w:rsidRPr="00C510DF">
              <w:t>útiles. /</w:t>
            </w:r>
            <w:r w:rsidRPr="00C510DF">
              <w:t xml:space="preserve"> </w:t>
            </w:r>
          </w:p>
          <w:p w14:paraId="345A66DF" w14:textId="030E3A31" w:rsidR="00C510DF" w:rsidRPr="00EE1BAE" w:rsidRDefault="00C510DF">
            <w:pPr>
              <w:rPr>
                <w:i/>
                <w:iCs/>
                <w:lang w:val="en-US"/>
              </w:rPr>
            </w:pPr>
            <w:r w:rsidRPr="00EE1BAE">
              <w:rPr>
                <w:i/>
                <w:iCs/>
                <w:lang w:val="en-US"/>
              </w:rPr>
              <w:t>2. The supervision, monitoring and mentoring of my research are useful.</w:t>
            </w:r>
          </w:p>
        </w:tc>
      </w:tr>
      <w:tr w:rsidR="00C510DF" w:rsidRPr="00A766F2" w14:paraId="4DBCF021" w14:textId="77777777" w:rsidTr="008B6986">
        <w:trPr>
          <w:trHeight w:val="300"/>
        </w:trPr>
        <w:tc>
          <w:tcPr>
            <w:tcW w:w="8494" w:type="dxa"/>
            <w:noWrap/>
            <w:hideMark/>
          </w:tcPr>
          <w:p w14:paraId="4D984A44" w14:textId="77777777" w:rsidR="00EE1BAE" w:rsidRDefault="00C510DF">
            <w:r w:rsidRPr="00C510DF">
              <w:t>3. El nivel cient</w:t>
            </w:r>
            <w:r w:rsidR="00EE1BAE">
              <w:t>í</w:t>
            </w:r>
            <w:r w:rsidRPr="00C510DF">
              <w:t>fico-t</w:t>
            </w:r>
            <w:r w:rsidR="00EE1BAE">
              <w:t>é</w:t>
            </w:r>
            <w:r w:rsidRPr="00C510DF">
              <w:t xml:space="preserve">cnico de los profesores del Programa es </w:t>
            </w:r>
            <w:r w:rsidR="00EE1BAE" w:rsidRPr="00C510DF">
              <w:t>alto. /</w:t>
            </w:r>
            <w:r w:rsidRPr="00C510DF">
              <w:t xml:space="preserve">       </w:t>
            </w:r>
          </w:p>
          <w:p w14:paraId="4A879070" w14:textId="4B5D1916" w:rsidR="00C510DF" w:rsidRPr="00EE1BAE" w:rsidRDefault="00C510DF">
            <w:pPr>
              <w:rPr>
                <w:i/>
                <w:iCs/>
                <w:lang w:val="en-US"/>
              </w:rPr>
            </w:pPr>
            <w:r w:rsidRPr="00EE1BAE">
              <w:rPr>
                <w:i/>
                <w:iCs/>
                <w:lang w:val="en-US"/>
              </w:rPr>
              <w:t>3. The scientific-technical level of the professors in the program is high.</w:t>
            </w:r>
          </w:p>
        </w:tc>
      </w:tr>
      <w:tr w:rsidR="00EE1BAE" w:rsidRPr="00A766F2" w14:paraId="15B01C6B" w14:textId="77777777" w:rsidTr="008B6986">
        <w:trPr>
          <w:trHeight w:val="300"/>
        </w:trPr>
        <w:tc>
          <w:tcPr>
            <w:tcW w:w="8494" w:type="dxa"/>
            <w:noWrap/>
          </w:tcPr>
          <w:p w14:paraId="3F4A5BB5" w14:textId="77777777" w:rsidR="00EE1BAE" w:rsidRPr="004C6A4A" w:rsidRDefault="00EE1BAE">
            <w:pPr>
              <w:rPr>
                <w:lang w:val="en-US"/>
              </w:rPr>
            </w:pPr>
          </w:p>
          <w:p w14:paraId="5A46E688" w14:textId="77777777" w:rsidR="00B7044A" w:rsidRPr="003C0A32" w:rsidRDefault="00B7044A" w:rsidP="00B7044A">
            <w:pPr>
              <w:rPr>
                <w:b/>
                <w:bCs/>
              </w:rPr>
            </w:pPr>
            <w:r w:rsidRPr="003C0A32">
              <w:rPr>
                <w:b/>
                <w:bCs/>
              </w:rPr>
              <w:t xml:space="preserve">BLOQUE VI: FUNCIONAMIENTO DE LA COMISIÓN ACADÉMICA DEL PROGRAMA DE DOCTORADO (CAPD)/            </w:t>
            </w:r>
          </w:p>
          <w:p w14:paraId="6D06C5F2" w14:textId="77777777" w:rsidR="00B7044A" w:rsidRPr="003C0A32" w:rsidRDefault="00B7044A" w:rsidP="00B7044A">
            <w:pPr>
              <w:rPr>
                <w:b/>
                <w:bCs/>
                <w:i/>
                <w:iCs/>
                <w:lang w:val="en-US"/>
              </w:rPr>
            </w:pPr>
            <w:r w:rsidRPr="003C0A32">
              <w:rPr>
                <w:b/>
                <w:bCs/>
                <w:i/>
                <w:iCs/>
                <w:lang w:val="en-US"/>
              </w:rPr>
              <w:t>BLOCK VI: FUNCTIONING OF THE ACADEMIC COMMITTEE OF THE DOCTORAL PROGRAM (CAPD)</w:t>
            </w:r>
          </w:p>
          <w:p w14:paraId="60960ECA" w14:textId="77777777" w:rsidR="00B7044A" w:rsidRPr="00B7044A" w:rsidRDefault="00B7044A">
            <w:pPr>
              <w:rPr>
                <w:lang w:val="en-US"/>
              </w:rPr>
            </w:pPr>
          </w:p>
          <w:p w14:paraId="62DEBAC6" w14:textId="77777777" w:rsidR="00B7044A" w:rsidRPr="00B7044A" w:rsidRDefault="00B7044A">
            <w:pPr>
              <w:rPr>
                <w:lang w:val="en-US"/>
              </w:rPr>
            </w:pPr>
          </w:p>
        </w:tc>
      </w:tr>
      <w:tr w:rsidR="00C510DF" w:rsidRPr="00A766F2" w14:paraId="2B28675F" w14:textId="77777777" w:rsidTr="008B6986">
        <w:trPr>
          <w:trHeight w:val="300"/>
        </w:trPr>
        <w:tc>
          <w:tcPr>
            <w:tcW w:w="8494" w:type="dxa"/>
            <w:noWrap/>
            <w:hideMark/>
          </w:tcPr>
          <w:p w14:paraId="705E3496" w14:textId="77777777" w:rsidR="00EE1BAE" w:rsidRDefault="00C510DF">
            <w:r w:rsidRPr="00C510DF">
              <w:t xml:space="preserve">1. La CAPD ejerce adecuadamente las funciones que tiene encomendadas/        </w:t>
            </w:r>
          </w:p>
          <w:p w14:paraId="6454FADA" w14:textId="6665F468" w:rsidR="00C510DF" w:rsidRPr="00EE1BAE" w:rsidRDefault="00C510DF">
            <w:pPr>
              <w:rPr>
                <w:i/>
                <w:iCs/>
                <w:lang w:val="en-US"/>
              </w:rPr>
            </w:pPr>
            <w:r w:rsidRPr="00EE1BAE">
              <w:rPr>
                <w:i/>
                <w:iCs/>
                <w:lang w:val="en-US"/>
              </w:rPr>
              <w:t>1. The CAPD adequately exercises the functions entrusted to it.</w:t>
            </w:r>
          </w:p>
        </w:tc>
      </w:tr>
      <w:tr w:rsidR="00C510DF" w:rsidRPr="00A766F2" w14:paraId="056FB41C" w14:textId="77777777" w:rsidTr="008B6986">
        <w:trPr>
          <w:trHeight w:val="300"/>
        </w:trPr>
        <w:tc>
          <w:tcPr>
            <w:tcW w:w="8494" w:type="dxa"/>
            <w:noWrap/>
            <w:hideMark/>
          </w:tcPr>
          <w:p w14:paraId="137B157A" w14:textId="77777777" w:rsidR="00EE1BAE" w:rsidRDefault="00C510DF">
            <w:r w:rsidRPr="00C510DF">
              <w:t xml:space="preserve">2. La </w:t>
            </w:r>
            <w:r w:rsidR="00EE1BAE" w:rsidRPr="00C510DF">
              <w:t>comunicación</w:t>
            </w:r>
            <w:r w:rsidRPr="00C510DF">
              <w:t xml:space="preserve"> entre el colectivo de doctorandos y los profesores investigadores del programa es adecuada/           </w:t>
            </w:r>
          </w:p>
          <w:p w14:paraId="481269C0" w14:textId="264A8272" w:rsidR="00C510DF" w:rsidRPr="00B7044A" w:rsidRDefault="00C510DF">
            <w:pPr>
              <w:rPr>
                <w:i/>
                <w:iCs/>
                <w:lang w:val="en-US"/>
              </w:rPr>
            </w:pPr>
            <w:r w:rsidRPr="00B7044A">
              <w:rPr>
                <w:i/>
                <w:iCs/>
                <w:lang w:val="en-US"/>
              </w:rPr>
              <w:t>2. Communication between the group of doctoral students and the program's research professors is adequate.</w:t>
            </w:r>
          </w:p>
        </w:tc>
      </w:tr>
      <w:tr w:rsidR="00C510DF" w:rsidRPr="002B6EB2" w14:paraId="79DF627C" w14:textId="77777777" w:rsidTr="008B6986">
        <w:trPr>
          <w:trHeight w:val="300"/>
        </w:trPr>
        <w:tc>
          <w:tcPr>
            <w:tcW w:w="8494" w:type="dxa"/>
            <w:noWrap/>
            <w:hideMark/>
          </w:tcPr>
          <w:p w14:paraId="7D685D03" w14:textId="77777777" w:rsidR="00B7044A" w:rsidRDefault="00C510DF">
            <w:r w:rsidRPr="00C510DF">
              <w:t xml:space="preserve">3. La CAPD realiza correcta y </w:t>
            </w:r>
            <w:r w:rsidR="00B7044A" w:rsidRPr="00C510DF">
              <w:t>ágilmente</w:t>
            </w:r>
            <w:r w:rsidRPr="00C510DF">
              <w:t xml:space="preserve"> los tramites que he necesitado durante mi etapa como estudiante de doctorado/        </w:t>
            </w:r>
          </w:p>
          <w:p w14:paraId="295D42FB" w14:textId="6CF490EA" w:rsidR="00C510DF" w:rsidRPr="00B7044A" w:rsidRDefault="00C510DF">
            <w:pPr>
              <w:rPr>
                <w:i/>
                <w:iCs/>
                <w:lang w:val="en-US"/>
              </w:rPr>
            </w:pPr>
            <w:r w:rsidRPr="00B7044A">
              <w:rPr>
                <w:i/>
                <w:iCs/>
                <w:lang w:val="en-US"/>
              </w:rPr>
              <w:lastRenderedPageBreak/>
              <w:t xml:space="preserve">3. The </w:t>
            </w:r>
            <w:proofErr w:type="gramStart"/>
            <w:r w:rsidRPr="00B7044A">
              <w:rPr>
                <w:i/>
                <w:iCs/>
                <w:lang w:val="en-US"/>
              </w:rPr>
              <w:t>CAPD it</w:t>
            </w:r>
            <w:proofErr w:type="gramEnd"/>
            <w:r w:rsidRPr="00B7044A">
              <w:rPr>
                <w:i/>
                <w:iCs/>
                <w:lang w:val="en-US"/>
              </w:rPr>
              <w:t xml:space="preserve"> carries out correctly and quickly the procedures I have needed during my time as a doctoral student. </w:t>
            </w:r>
          </w:p>
        </w:tc>
      </w:tr>
      <w:tr w:rsidR="00C510DF" w:rsidRPr="00A766F2" w14:paraId="5CD379CB" w14:textId="77777777" w:rsidTr="008B6986">
        <w:trPr>
          <w:trHeight w:val="300"/>
        </w:trPr>
        <w:tc>
          <w:tcPr>
            <w:tcW w:w="8494" w:type="dxa"/>
            <w:noWrap/>
            <w:hideMark/>
          </w:tcPr>
          <w:p w14:paraId="52737457" w14:textId="77777777" w:rsidR="00B7044A" w:rsidRDefault="00C510DF">
            <w:r w:rsidRPr="00C510DF">
              <w:lastRenderedPageBreak/>
              <w:t xml:space="preserve">4. Encuentro facilidad para hacer llegar o comunicar mis necesidades e inquietudes a los responsables del programa de doctorado en el que realizo mi tesis doctoral/             </w:t>
            </w:r>
          </w:p>
          <w:p w14:paraId="09D21DF2" w14:textId="27C52D9C" w:rsidR="00C510DF" w:rsidRPr="00B7044A" w:rsidRDefault="00C510DF">
            <w:pPr>
              <w:rPr>
                <w:i/>
                <w:iCs/>
                <w:lang w:val="en-US"/>
              </w:rPr>
            </w:pPr>
            <w:r w:rsidRPr="00B7044A">
              <w:rPr>
                <w:i/>
                <w:iCs/>
                <w:lang w:val="en-US"/>
              </w:rPr>
              <w:t>4. I find it easy to communicate my needs and concerns to those responsible for the doctoral program in which I am working on my doctoral thesis.</w:t>
            </w:r>
          </w:p>
        </w:tc>
      </w:tr>
      <w:tr w:rsidR="00B7044A" w:rsidRPr="00A766F2" w14:paraId="3E4167F1" w14:textId="77777777" w:rsidTr="008B6986">
        <w:trPr>
          <w:trHeight w:val="300"/>
        </w:trPr>
        <w:tc>
          <w:tcPr>
            <w:tcW w:w="8494" w:type="dxa"/>
            <w:noWrap/>
          </w:tcPr>
          <w:p w14:paraId="42D4F4EF" w14:textId="77777777" w:rsidR="00B7044A" w:rsidRPr="004C6A4A" w:rsidRDefault="00B7044A">
            <w:pPr>
              <w:rPr>
                <w:lang w:val="en-US"/>
              </w:rPr>
            </w:pPr>
          </w:p>
          <w:p w14:paraId="4C3F5CF8" w14:textId="10617F8F" w:rsidR="00B7044A" w:rsidRPr="00EE1BAE" w:rsidRDefault="00AF556A" w:rsidP="00B7044A">
            <w:pPr>
              <w:rPr>
                <w:b/>
                <w:bCs/>
              </w:rPr>
            </w:pPr>
            <w:r w:rsidRPr="00EE1BAE">
              <w:rPr>
                <w:b/>
                <w:bCs/>
              </w:rPr>
              <w:t xml:space="preserve">BLOQUE </w:t>
            </w:r>
            <w:r w:rsidR="00B7044A" w:rsidRPr="00EE1BAE">
              <w:rPr>
                <w:b/>
                <w:bCs/>
              </w:rPr>
              <w:t xml:space="preserve">VII: VALORACIÓN PERSONAL DEL DOCTORANDO/           </w:t>
            </w:r>
          </w:p>
          <w:p w14:paraId="35DE770D" w14:textId="77777777" w:rsidR="00B7044A" w:rsidRPr="00EE1BAE" w:rsidRDefault="00B7044A" w:rsidP="00B7044A">
            <w:pPr>
              <w:rPr>
                <w:b/>
                <w:bCs/>
                <w:i/>
                <w:iCs/>
                <w:lang w:val="en-US"/>
              </w:rPr>
            </w:pPr>
            <w:r w:rsidRPr="00EE1BAE">
              <w:rPr>
                <w:b/>
                <w:bCs/>
                <w:i/>
                <w:iCs/>
                <w:lang w:val="en-US"/>
              </w:rPr>
              <w:t>BLOCK VII: PERSONAL EVALUATION OF THE DOCTORATE STUDENT</w:t>
            </w:r>
          </w:p>
          <w:p w14:paraId="7C21F859" w14:textId="77777777" w:rsidR="00B7044A" w:rsidRPr="00B7044A" w:rsidRDefault="00B7044A">
            <w:pPr>
              <w:rPr>
                <w:lang w:val="en-US"/>
              </w:rPr>
            </w:pPr>
          </w:p>
        </w:tc>
      </w:tr>
      <w:tr w:rsidR="00C510DF" w:rsidRPr="00A766F2" w14:paraId="3415C903" w14:textId="77777777" w:rsidTr="008B6986">
        <w:trPr>
          <w:trHeight w:val="300"/>
        </w:trPr>
        <w:tc>
          <w:tcPr>
            <w:tcW w:w="8494" w:type="dxa"/>
            <w:noWrap/>
            <w:hideMark/>
          </w:tcPr>
          <w:p w14:paraId="37F45962" w14:textId="77777777" w:rsidR="00C510DF" w:rsidRPr="00C510DF" w:rsidRDefault="00C510DF">
            <w:pPr>
              <w:rPr>
                <w:lang w:val="en-US"/>
              </w:rPr>
            </w:pPr>
            <w:r w:rsidRPr="00C510DF">
              <w:t xml:space="preserve">1. El reconocimiento otorgado a las actividades formativas realizadas es apropiado/       </w:t>
            </w:r>
            <w:r w:rsidRPr="00B7044A">
              <w:rPr>
                <w:i/>
                <w:iCs/>
              </w:rPr>
              <w:t xml:space="preserve">1. </w:t>
            </w:r>
            <w:r w:rsidRPr="00B7044A">
              <w:rPr>
                <w:i/>
                <w:iCs/>
                <w:lang w:val="en-US"/>
              </w:rPr>
              <w:t>The recognition given to the training activities carried out is appropriate.</w:t>
            </w:r>
          </w:p>
        </w:tc>
      </w:tr>
      <w:tr w:rsidR="00C510DF" w:rsidRPr="00A766F2" w14:paraId="58DE53DE" w14:textId="77777777" w:rsidTr="008B6986">
        <w:trPr>
          <w:trHeight w:val="300"/>
        </w:trPr>
        <w:tc>
          <w:tcPr>
            <w:tcW w:w="8494" w:type="dxa"/>
            <w:noWrap/>
            <w:hideMark/>
          </w:tcPr>
          <w:p w14:paraId="51CC0336" w14:textId="264D9FC9" w:rsidR="00B7044A" w:rsidRDefault="00C510DF">
            <w:r w:rsidRPr="00C510DF">
              <w:t xml:space="preserve">2. Las actividades formativas y complementarias desarrolladas en el doctorado son </w:t>
            </w:r>
            <w:r w:rsidR="00B7044A" w:rsidRPr="00C510DF">
              <w:t>útiles</w:t>
            </w:r>
            <w:r w:rsidRPr="00C510DF">
              <w:t xml:space="preserve"> y de </w:t>
            </w:r>
            <w:r w:rsidR="00B7044A" w:rsidRPr="00C510DF">
              <w:t>interés</w:t>
            </w:r>
            <w:r w:rsidRPr="00C510DF">
              <w:t xml:space="preserve"> para mi futuro como investigador/       </w:t>
            </w:r>
          </w:p>
          <w:p w14:paraId="42CD4BB6" w14:textId="32431010" w:rsidR="00C510DF" w:rsidRPr="00B7044A" w:rsidRDefault="00C510DF">
            <w:pPr>
              <w:rPr>
                <w:i/>
                <w:iCs/>
                <w:lang w:val="en-US"/>
              </w:rPr>
            </w:pPr>
            <w:r w:rsidRPr="004C6A4A">
              <w:t xml:space="preserve"> </w:t>
            </w:r>
            <w:r w:rsidRPr="00B7044A">
              <w:rPr>
                <w:i/>
                <w:iCs/>
                <w:lang w:val="en-US"/>
              </w:rPr>
              <w:t>2. The training and complementary activities developed in the doctoral program are useful and of interest for my future as a researcher.</w:t>
            </w:r>
          </w:p>
        </w:tc>
      </w:tr>
      <w:tr w:rsidR="00C510DF" w:rsidRPr="00A766F2" w14:paraId="299DC46C" w14:textId="77777777" w:rsidTr="008B6986">
        <w:trPr>
          <w:trHeight w:val="300"/>
        </w:trPr>
        <w:tc>
          <w:tcPr>
            <w:tcW w:w="8494" w:type="dxa"/>
            <w:noWrap/>
            <w:hideMark/>
          </w:tcPr>
          <w:p w14:paraId="5BC985C9" w14:textId="77777777" w:rsidR="00B7044A" w:rsidRDefault="00C510DF">
            <w:r w:rsidRPr="00C510DF">
              <w:t xml:space="preserve">3. La carga de trabajo es adecuada a los objetivos de mi tesis doctoral/ </w:t>
            </w:r>
          </w:p>
          <w:p w14:paraId="644441D0" w14:textId="0AF7B438" w:rsidR="00C510DF" w:rsidRPr="00B7044A" w:rsidRDefault="00C510DF">
            <w:pPr>
              <w:rPr>
                <w:i/>
                <w:iCs/>
                <w:lang w:val="en-US"/>
              </w:rPr>
            </w:pPr>
            <w:r w:rsidRPr="00B7044A">
              <w:rPr>
                <w:i/>
                <w:iCs/>
                <w:lang w:val="en-US"/>
              </w:rPr>
              <w:t>3. The workload is appropriate for the objectives of my doctoral thesis.</w:t>
            </w:r>
          </w:p>
        </w:tc>
      </w:tr>
      <w:tr w:rsidR="00B7044A" w:rsidRPr="00A766F2" w14:paraId="1C1E4A9C" w14:textId="77777777" w:rsidTr="008B6986">
        <w:trPr>
          <w:trHeight w:val="300"/>
        </w:trPr>
        <w:tc>
          <w:tcPr>
            <w:tcW w:w="8494" w:type="dxa"/>
            <w:noWrap/>
          </w:tcPr>
          <w:p w14:paraId="0315B92A" w14:textId="77777777" w:rsidR="00B7044A" w:rsidRPr="004C6A4A" w:rsidRDefault="00B7044A">
            <w:pPr>
              <w:rPr>
                <w:b/>
                <w:bCs/>
                <w:lang w:val="en-US"/>
              </w:rPr>
            </w:pPr>
          </w:p>
          <w:p w14:paraId="7D48D9EB" w14:textId="77777777" w:rsidR="00B7044A" w:rsidRPr="00B7044A" w:rsidRDefault="00B7044A" w:rsidP="00B7044A">
            <w:pPr>
              <w:rPr>
                <w:b/>
                <w:bCs/>
              </w:rPr>
            </w:pPr>
            <w:r w:rsidRPr="00B7044A">
              <w:rPr>
                <w:b/>
                <w:bCs/>
              </w:rPr>
              <w:t xml:space="preserve">VALORACIÓN GLOBAL DE SATISFACCIÓN CON EL DOCTORADO/ </w:t>
            </w:r>
          </w:p>
          <w:p w14:paraId="3FE4FF48" w14:textId="6EDD1184" w:rsidR="00B7044A" w:rsidRPr="00B7044A" w:rsidRDefault="00B7044A" w:rsidP="00B7044A">
            <w:pPr>
              <w:rPr>
                <w:b/>
                <w:bCs/>
                <w:lang w:val="en-US"/>
              </w:rPr>
            </w:pPr>
            <w:r w:rsidRPr="00B7044A">
              <w:rPr>
                <w:b/>
                <w:bCs/>
                <w:i/>
                <w:iCs/>
                <w:lang w:val="en-US"/>
              </w:rPr>
              <w:t>OVERALL ASSESSMENT OF SATISFACTION WITH THE DOCTORAL PROGRAM</w:t>
            </w:r>
          </w:p>
          <w:p w14:paraId="6342FE2F" w14:textId="77777777" w:rsidR="00B7044A" w:rsidRPr="00B7044A" w:rsidRDefault="00B7044A">
            <w:pPr>
              <w:rPr>
                <w:b/>
                <w:bCs/>
                <w:lang w:val="en-US"/>
              </w:rPr>
            </w:pPr>
          </w:p>
        </w:tc>
      </w:tr>
      <w:tr w:rsidR="00C510DF" w:rsidRPr="00A766F2" w14:paraId="2237E51C" w14:textId="77777777" w:rsidTr="008B6986">
        <w:trPr>
          <w:trHeight w:val="300"/>
        </w:trPr>
        <w:tc>
          <w:tcPr>
            <w:tcW w:w="8494" w:type="dxa"/>
            <w:noWrap/>
            <w:hideMark/>
          </w:tcPr>
          <w:p w14:paraId="24852061" w14:textId="2573C74C" w:rsidR="00C510DF" w:rsidRPr="00C510DF" w:rsidRDefault="00C510DF">
            <w:pPr>
              <w:rPr>
                <w:lang w:val="en-US"/>
              </w:rPr>
            </w:pPr>
            <w:r w:rsidRPr="00C510DF">
              <w:t xml:space="preserve">1. Con respecto a tu experiencia como investigador en </w:t>
            </w:r>
            <w:r w:rsidR="00B7044A" w:rsidRPr="00C510DF">
              <w:t>formación</w:t>
            </w:r>
            <w:r w:rsidRPr="00C510DF">
              <w:t xml:space="preserve">, valora de 0 (muy negativo) a 10 (muy positivo) tu </w:t>
            </w:r>
            <w:r w:rsidR="00B7044A" w:rsidRPr="00C510DF">
              <w:t>satisfacción</w:t>
            </w:r>
            <w:r w:rsidRPr="00C510DF">
              <w:t xml:space="preserve"> general como Doctorando del programa/    </w:t>
            </w:r>
            <w:r w:rsidRPr="00B7044A">
              <w:rPr>
                <w:i/>
                <w:iCs/>
              </w:rPr>
              <w:t xml:space="preserve">1. </w:t>
            </w:r>
            <w:r w:rsidRPr="00B7044A">
              <w:rPr>
                <w:i/>
                <w:iCs/>
                <w:lang w:val="en-US"/>
              </w:rPr>
              <w:t>With respect to your experience as a researcher in training, rate from 0 (very negative) to 10 (very positive) your overall satisfaction as a doctoral student of the program</w:t>
            </w:r>
          </w:p>
        </w:tc>
      </w:tr>
    </w:tbl>
    <w:p w14:paraId="64EDAAC7" w14:textId="77777777" w:rsidR="00C510DF" w:rsidRDefault="00C510DF">
      <w:pPr>
        <w:rPr>
          <w:lang w:val="en-US"/>
        </w:rPr>
      </w:pPr>
    </w:p>
    <w:p w14:paraId="1010B53A" w14:textId="5CCD37C9" w:rsidR="00C510DF" w:rsidRPr="00F42C4F" w:rsidRDefault="00AF556A">
      <w:pPr>
        <w:rPr>
          <w:b/>
          <w:bCs/>
        </w:rPr>
      </w:pPr>
      <w:r w:rsidRPr="00F42C4F">
        <w:rPr>
          <w:b/>
          <w:bCs/>
        </w:rPr>
        <w:t>RESULTADOS DE LA ENCUESTA:</w:t>
      </w:r>
    </w:p>
    <w:p w14:paraId="2CDE6CFD" w14:textId="701D0983" w:rsidR="00F42C4F" w:rsidRPr="00F42C4F" w:rsidRDefault="00F42C4F">
      <w:r w:rsidRPr="00F42C4F">
        <w:t>Población (</w:t>
      </w:r>
      <w:proofErr w:type="spellStart"/>
      <w:r w:rsidRPr="00F42C4F">
        <w:t>nº</w:t>
      </w:r>
      <w:proofErr w:type="spellEnd"/>
      <w:r w:rsidRPr="00F42C4F">
        <w:t xml:space="preserve"> de Doctorandos</w:t>
      </w:r>
      <w:r w:rsidR="004C6A4A">
        <w:t xml:space="preserve"> y egresados</w:t>
      </w:r>
      <w:r w:rsidRPr="00F42C4F">
        <w:t xml:space="preserve">): </w:t>
      </w:r>
      <w:r w:rsidR="00C8611C">
        <w:t>58</w:t>
      </w:r>
      <w:r w:rsidRPr="00F42C4F">
        <w:t>.</w:t>
      </w:r>
    </w:p>
    <w:p w14:paraId="058B66CF" w14:textId="287863C5" w:rsidR="00AF556A" w:rsidRDefault="00AF556A">
      <w:pPr>
        <w:rPr>
          <w:lang w:val="en-US"/>
        </w:rPr>
      </w:pPr>
      <w:proofErr w:type="spellStart"/>
      <w:r>
        <w:rPr>
          <w:lang w:val="en-US"/>
        </w:rPr>
        <w:t>Número</w:t>
      </w:r>
      <w:proofErr w:type="spellEnd"/>
      <w:r>
        <w:rPr>
          <w:lang w:val="en-US"/>
        </w:rPr>
        <w:t xml:space="preserve"> de </w:t>
      </w:r>
      <w:proofErr w:type="spellStart"/>
      <w:r>
        <w:rPr>
          <w:lang w:val="en-US"/>
        </w:rPr>
        <w:t>respuestas</w:t>
      </w:r>
      <w:proofErr w:type="spellEnd"/>
      <w:r>
        <w:rPr>
          <w:lang w:val="en-US"/>
        </w:rPr>
        <w:t xml:space="preserve">: </w:t>
      </w:r>
      <w:r w:rsidR="00F431BF">
        <w:rPr>
          <w:lang w:val="en-US"/>
        </w:rPr>
        <w:t>9</w:t>
      </w:r>
      <w:r>
        <w:rPr>
          <w:lang w:val="en-US"/>
        </w:rPr>
        <w:t>.</w:t>
      </w:r>
    </w:p>
    <w:tbl>
      <w:tblPr>
        <w:tblW w:w="9256" w:type="dxa"/>
        <w:tblCellMar>
          <w:left w:w="70" w:type="dxa"/>
          <w:right w:w="70" w:type="dxa"/>
        </w:tblCellMar>
        <w:tblLook w:val="04A0" w:firstRow="1" w:lastRow="0" w:firstColumn="1" w:lastColumn="0" w:noHBand="0" w:noVBand="1"/>
      </w:tblPr>
      <w:tblGrid>
        <w:gridCol w:w="5240"/>
        <w:gridCol w:w="425"/>
        <w:gridCol w:w="426"/>
        <w:gridCol w:w="425"/>
        <w:gridCol w:w="363"/>
        <w:gridCol w:w="363"/>
        <w:gridCol w:w="363"/>
        <w:gridCol w:w="348"/>
        <w:gridCol w:w="252"/>
        <w:gridCol w:w="363"/>
        <w:gridCol w:w="785"/>
      </w:tblGrid>
      <w:tr w:rsidR="00BC7716" w:rsidRPr="00BC7716" w14:paraId="3C81FF3C" w14:textId="77777777" w:rsidTr="00161F9A">
        <w:trPr>
          <w:trHeight w:val="270"/>
        </w:trPr>
        <w:tc>
          <w:tcPr>
            <w:tcW w:w="5240" w:type="dxa"/>
            <w:tcBorders>
              <w:top w:val="single" w:sz="4" w:space="0" w:color="auto"/>
              <w:left w:val="single" w:sz="4" w:space="0" w:color="auto"/>
              <w:bottom w:val="single" w:sz="4" w:space="0" w:color="auto"/>
              <w:right w:val="single" w:sz="4" w:space="0" w:color="auto"/>
            </w:tcBorders>
            <w:shd w:val="clear" w:color="000000" w:fill="F2F2F2"/>
            <w:vAlign w:val="bottom"/>
            <w:hideMark/>
          </w:tcPr>
          <w:p w14:paraId="0B61E42A"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proofErr w:type="spellStart"/>
            <w:r w:rsidRPr="00BC7716">
              <w:rPr>
                <w:rFonts w:ascii="Arial" w:eastAsia="Times New Roman" w:hAnsi="Arial" w:cs="Arial"/>
                <w:b/>
                <w:bCs/>
                <w:color w:val="000000"/>
                <w:kern w:val="0"/>
                <w:sz w:val="20"/>
                <w:szCs w:val="20"/>
                <w:lang w:eastAsia="es-ES"/>
                <w14:ligatures w14:val="none"/>
              </w:rPr>
              <w:t>Nº</w:t>
            </w:r>
            <w:proofErr w:type="spellEnd"/>
          </w:p>
        </w:tc>
        <w:tc>
          <w:tcPr>
            <w:tcW w:w="425" w:type="dxa"/>
            <w:tcBorders>
              <w:top w:val="single" w:sz="4" w:space="0" w:color="auto"/>
              <w:left w:val="nil"/>
              <w:bottom w:val="single" w:sz="4" w:space="0" w:color="auto"/>
              <w:right w:val="single" w:sz="4" w:space="0" w:color="auto"/>
            </w:tcBorders>
            <w:shd w:val="clear" w:color="000000" w:fill="F2F2F2"/>
            <w:noWrap/>
            <w:vAlign w:val="bottom"/>
            <w:hideMark/>
          </w:tcPr>
          <w:p w14:paraId="457AD76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w:t>
            </w:r>
          </w:p>
        </w:tc>
        <w:tc>
          <w:tcPr>
            <w:tcW w:w="426" w:type="dxa"/>
            <w:tcBorders>
              <w:top w:val="single" w:sz="4" w:space="0" w:color="auto"/>
              <w:left w:val="nil"/>
              <w:bottom w:val="single" w:sz="4" w:space="0" w:color="auto"/>
              <w:right w:val="single" w:sz="4" w:space="0" w:color="auto"/>
            </w:tcBorders>
            <w:shd w:val="clear" w:color="000000" w:fill="F2F2F2"/>
            <w:noWrap/>
            <w:vAlign w:val="bottom"/>
            <w:hideMark/>
          </w:tcPr>
          <w:p w14:paraId="14A57FF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2</w:t>
            </w:r>
          </w:p>
        </w:tc>
        <w:tc>
          <w:tcPr>
            <w:tcW w:w="425" w:type="dxa"/>
            <w:tcBorders>
              <w:top w:val="single" w:sz="4" w:space="0" w:color="auto"/>
              <w:left w:val="nil"/>
              <w:bottom w:val="single" w:sz="4" w:space="0" w:color="auto"/>
              <w:right w:val="single" w:sz="4" w:space="0" w:color="auto"/>
            </w:tcBorders>
            <w:shd w:val="clear" w:color="000000" w:fill="F2F2F2"/>
            <w:noWrap/>
            <w:vAlign w:val="bottom"/>
            <w:hideMark/>
          </w:tcPr>
          <w:p w14:paraId="2C2A73B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3</w:t>
            </w:r>
          </w:p>
        </w:tc>
        <w:tc>
          <w:tcPr>
            <w:tcW w:w="363" w:type="dxa"/>
            <w:tcBorders>
              <w:top w:val="single" w:sz="4" w:space="0" w:color="auto"/>
              <w:left w:val="nil"/>
              <w:bottom w:val="single" w:sz="4" w:space="0" w:color="auto"/>
              <w:right w:val="single" w:sz="4" w:space="0" w:color="auto"/>
            </w:tcBorders>
            <w:shd w:val="clear" w:color="000000" w:fill="F2F2F2"/>
            <w:noWrap/>
            <w:vAlign w:val="bottom"/>
            <w:hideMark/>
          </w:tcPr>
          <w:p w14:paraId="73A5A5D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4</w:t>
            </w:r>
          </w:p>
        </w:tc>
        <w:tc>
          <w:tcPr>
            <w:tcW w:w="363" w:type="dxa"/>
            <w:tcBorders>
              <w:top w:val="single" w:sz="4" w:space="0" w:color="auto"/>
              <w:left w:val="nil"/>
              <w:bottom w:val="single" w:sz="4" w:space="0" w:color="auto"/>
              <w:right w:val="single" w:sz="4" w:space="0" w:color="auto"/>
            </w:tcBorders>
            <w:shd w:val="clear" w:color="000000" w:fill="F2F2F2"/>
            <w:noWrap/>
            <w:vAlign w:val="bottom"/>
            <w:hideMark/>
          </w:tcPr>
          <w:p w14:paraId="34D8271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266" w:type="dxa"/>
            <w:tcBorders>
              <w:top w:val="single" w:sz="4" w:space="0" w:color="auto"/>
              <w:left w:val="nil"/>
              <w:bottom w:val="single" w:sz="4" w:space="0" w:color="auto"/>
              <w:right w:val="single" w:sz="4" w:space="0" w:color="auto"/>
            </w:tcBorders>
            <w:shd w:val="clear" w:color="000000" w:fill="F2F2F2"/>
            <w:noWrap/>
            <w:vAlign w:val="bottom"/>
            <w:hideMark/>
          </w:tcPr>
          <w:p w14:paraId="635F515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48" w:type="dxa"/>
            <w:tcBorders>
              <w:top w:val="single" w:sz="4" w:space="0" w:color="auto"/>
              <w:left w:val="nil"/>
              <w:bottom w:val="single" w:sz="4" w:space="0" w:color="auto"/>
              <w:right w:val="single" w:sz="4" w:space="0" w:color="auto"/>
            </w:tcBorders>
            <w:shd w:val="clear" w:color="000000" w:fill="F2F2F2"/>
            <w:noWrap/>
            <w:vAlign w:val="bottom"/>
            <w:hideMark/>
          </w:tcPr>
          <w:p w14:paraId="5ABFC60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252" w:type="dxa"/>
            <w:tcBorders>
              <w:top w:val="single" w:sz="4" w:space="0" w:color="auto"/>
              <w:left w:val="nil"/>
              <w:bottom w:val="single" w:sz="4" w:space="0" w:color="auto"/>
              <w:right w:val="single" w:sz="4" w:space="0" w:color="auto"/>
            </w:tcBorders>
            <w:shd w:val="clear" w:color="000000" w:fill="F2F2F2"/>
            <w:noWrap/>
            <w:vAlign w:val="bottom"/>
            <w:hideMark/>
          </w:tcPr>
          <w:p w14:paraId="0A1DC5F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single" w:sz="4" w:space="0" w:color="auto"/>
              <w:left w:val="nil"/>
              <w:bottom w:val="single" w:sz="4" w:space="0" w:color="auto"/>
              <w:right w:val="single" w:sz="4" w:space="0" w:color="auto"/>
            </w:tcBorders>
            <w:shd w:val="clear" w:color="000000" w:fill="F2F2F2"/>
            <w:noWrap/>
            <w:vAlign w:val="bottom"/>
            <w:hideMark/>
          </w:tcPr>
          <w:p w14:paraId="333FE45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785" w:type="dxa"/>
            <w:tcBorders>
              <w:top w:val="single" w:sz="4" w:space="0" w:color="auto"/>
              <w:left w:val="nil"/>
              <w:bottom w:val="single" w:sz="4" w:space="0" w:color="auto"/>
              <w:right w:val="single" w:sz="4" w:space="0" w:color="auto"/>
            </w:tcBorders>
            <w:shd w:val="clear" w:color="000000" w:fill="F2F2F2"/>
            <w:noWrap/>
            <w:vAlign w:val="center"/>
            <w:hideMark/>
          </w:tcPr>
          <w:p w14:paraId="35273751" w14:textId="77777777" w:rsidR="00BC7716" w:rsidRPr="00BC7716" w:rsidRDefault="00BC7716" w:rsidP="00BC7716">
            <w:pPr>
              <w:spacing w:after="0" w:line="240" w:lineRule="auto"/>
              <w:jc w:val="center"/>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MEDIA</w:t>
            </w:r>
          </w:p>
        </w:tc>
      </w:tr>
      <w:tr w:rsidR="00BC7716" w:rsidRPr="00BC7716" w14:paraId="65541D9E" w14:textId="77777777" w:rsidTr="00161F9A">
        <w:trPr>
          <w:trHeight w:val="255"/>
        </w:trPr>
        <w:tc>
          <w:tcPr>
            <w:tcW w:w="5240" w:type="dxa"/>
            <w:tcBorders>
              <w:top w:val="nil"/>
              <w:left w:val="single" w:sz="4" w:space="0" w:color="auto"/>
              <w:bottom w:val="single" w:sz="4" w:space="0" w:color="auto"/>
              <w:right w:val="single" w:sz="4" w:space="0" w:color="auto"/>
            </w:tcBorders>
            <w:vAlign w:val="bottom"/>
            <w:hideMark/>
          </w:tcPr>
          <w:p w14:paraId="62296E59"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0: PREINSCRIPCIÓN Y ADMISIÓN</w:t>
            </w:r>
          </w:p>
        </w:tc>
        <w:tc>
          <w:tcPr>
            <w:tcW w:w="425" w:type="dxa"/>
            <w:tcBorders>
              <w:top w:val="nil"/>
              <w:left w:val="nil"/>
              <w:bottom w:val="single" w:sz="4" w:space="0" w:color="auto"/>
              <w:right w:val="single" w:sz="4" w:space="0" w:color="auto"/>
            </w:tcBorders>
            <w:noWrap/>
            <w:vAlign w:val="bottom"/>
            <w:hideMark/>
          </w:tcPr>
          <w:p w14:paraId="6A7B261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117157C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4441978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235F0A42"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1019554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36E858D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0AA4C26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52" w:type="dxa"/>
            <w:tcBorders>
              <w:top w:val="nil"/>
              <w:left w:val="nil"/>
              <w:bottom w:val="single" w:sz="4" w:space="0" w:color="auto"/>
              <w:right w:val="single" w:sz="4" w:space="0" w:color="auto"/>
            </w:tcBorders>
            <w:noWrap/>
            <w:vAlign w:val="bottom"/>
            <w:hideMark/>
          </w:tcPr>
          <w:p w14:paraId="6DC2361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4EA2004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37F24BD6"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9.40</w:t>
            </w:r>
          </w:p>
        </w:tc>
      </w:tr>
      <w:tr w:rsidR="00BC7716" w:rsidRPr="00BC7716" w14:paraId="0D57D207"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7011E2C"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val="en-US" w:eastAsia="es-ES"/>
                <w14:ligatures w14:val="none"/>
              </w:rPr>
              <w:t>1</w:t>
            </w:r>
          </w:p>
        </w:tc>
        <w:tc>
          <w:tcPr>
            <w:tcW w:w="425" w:type="dxa"/>
            <w:tcBorders>
              <w:top w:val="nil"/>
              <w:left w:val="nil"/>
              <w:bottom w:val="single" w:sz="4" w:space="0" w:color="auto"/>
              <w:right w:val="single" w:sz="4" w:space="0" w:color="auto"/>
            </w:tcBorders>
            <w:noWrap/>
            <w:vAlign w:val="bottom"/>
            <w:hideMark/>
          </w:tcPr>
          <w:p w14:paraId="30EF6DC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426" w:type="dxa"/>
            <w:tcBorders>
              <w:top w:val="nil"/>
              <w:left w:val="nil"/>
              <w:bottom w:val="single" w:sz="4" w:space="0" w:color="auto"/>
              <w:right w:val="single" w:sz="4" w:space="0" w:color="auto"/>
            </w:tcBorders>
            <w:noWrap/>
            <w:vAlign w:val="bottom"/>
            <w:hideMark/>
          </w:tcPr>
          <w:p w14:paraId="6C53456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519B7A8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54B7964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220D25D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6D709EB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48" w:type="dxa"/>
            <w:tcBorders>
              <w:top w:val="nil"/>
              <w:left w:val="nil"/>
              <w:bottom w:val="single" w:sz="4" w:space="0" w:color="auto"/>
              <w:right w:val="single" w:sz="4" w:space="0" w:color="auto"/>
            </w:tcBorders>
            <w:noWrap/>
            <w:vAlign w:val="bottom"/>
            <w:hideMark/>
          </w:tcPr>
          <w:p w14:paraId="1485998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645F17E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63" w:type="dxa"/>
            <w:tcBorders>
              <w:top w:val="nil"/>
              <w:left w:val="nil"/>
              <w:bottom w:val="single" w:sz="4" w:space="0" w:color="auto"/>
              <w:right w:val="single" w:sz="4" w:space="0" w:color="auto"/>
            </w:tcBorders>
            <w:noWrap/>
            <w:vAlign w:val="bottom"/>
            <w:hideMark/>
          </w:tcPr>
          <w:p w14:paraId="2F2590B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4F2D064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8.78</w:t>
            </w:r>
          </w:p>
        </w:tc>
      </w:tr>
      <w:tr w:rsidR="00BC7716" w:rsidRPr="00BC7716" w14:paraId="41CEF218"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D211B66"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7A25157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7BB6129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2F3C48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2CC8611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1E42741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766C9F6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48" w:type="dxa"/>
            <w:tcBorders>
              <w:top w:val="nil"/>
              <w:left w:val="nil"/>
              <w:bottom w:val="single" w:sz="4" w:space="0" w:color="auto"/>
              <w:right w:val="single" w:sz="4" w:space="0" w:color="auto"/>
            </w:tcBorders>
            <w:noWrap/>
            <w:vAlign w:val="bottom"/>
            <w:hideMark/>
          </w:tcPr>
          <w:p w14:paraId="402BEE5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7064253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4CF5DC5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0F120823"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8.89</w:t>
            </w:r>
          </w:p>
        </w:tc>
      </w:tr>
      <w:tr w:rsidR="00BC7716" w:rsidRPr="00BC7716" w14:paraId="71BA0CA7"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3B2A5238"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61A0FD7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7828B73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D0A866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27D34FA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70A4580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6BD280A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059F4F3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4BAF50F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1FC1047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4AD53E0B"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9.67</w:t>
            </w:r>
          </w:p>
        </w:tc>
      </w:tr>
      <w:tr w:rsidR="00BC7716" w:rsidRPr="00BC7716" w14:paraId="12AA1A33"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98448A6"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4</w:t>
            </w:r>
          </w:p>
        </w:tc>
        <w:tc>
          <w:tcPr>
            <w:tcW w:w="425" w:type="dxa"/>
            <w:tcBorders>
              <w:top w:val="nil"/>
              <w:left w:val="nil"/>
              <w:bottom w:val="single" w:sz="4" w:space="0" w:color="auto"/>
              <w:right w:val="single" w:sz="4" w:space="0" w:color="auto"/>
            </w:tcBorders>
            <w:noWrap/>
            <w:vAlign w:val="bottom"/>
            <w:hideMark/>
          </w:tcPr>
          <w:p w14:paraId="32E3C40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66E3EB1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50BF24E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4FF69CC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42EA9F9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3DF86CD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7E756FC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7A4D9A5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0E275B1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16DF6172"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9.56</w:t>
            </w:r>
          </w:p>
        </w:tc>
      </w:tr>
      <w:tr w:rsidR="00BC7716" w:rsidRPr="00BC7716" w14:paraId="3FE07066"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22BBCA7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5</w:t>
            </w:r>
          </w:p>
        </w:tc>
        <w:tc>
          <w:tcPr>
            <w:tcW w:w="425" w:type="dxa"/>
            <w:tcBorders>
              <w:top w:val="nil"/>
              <w:left w:val="nil"/>
              <w:bottom w:val="single" w:sz="4" w:space="0" w:color="auto"/>
              <w:right w:val="single" w:sz="4" w:space="0" w:color="auto"/>
            </w:tcBorders>
            <w:noWrap/>
            <w:vAlign w:val="bottom"/>
            <w:hideMark/>
          </w:tcPr>
          <w:p w14:paraId="1952994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10CE600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5845D6D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0A4FACB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2DA2455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454C134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128C1C0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52" w:type="dxa"/>
            <w:tcBorders>
              <w:top w:val="nil"/>
              <w:left w:val="nil"/>
              <w:bottom w:val="single" w:sz="4" w:space="0" w:color="auto"/>
              <w:right w:val="single" w:sz="4" w:space="0" w:color="auto"/>
            </w:tcBorders>
            <w:noWrap/>
            <w:vAlign w:val="bottom"/>
            <w:hideMark/>
          </w:tcPr>
          <w:p w14:paraId="241C09D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62B25A0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6F342E48"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9.75</w:t>
            </w:r>
          </w:p>
        </w:tc>
      </w:tr>
      <w:tr w:rsidR="00BC7716" w:rsidRPr="00BC7716" w14:paraId="3E77F0D7"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2044D6CB"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6</w:t>
            </w:r>
          </w:p>
        </w:tc>
        <w:tc>
          <w:tcPr>
            <w:tcW w:w="425" w:type="dxa"/>
            <w:tcBorders>
              <w:top w:val="nil"/>
              <w:left w:val="nil"/>
              <w:bottom w:val="single" w:sz="4" w:space="0" w:color="auto"/>
              <w:right w:val="single" w:sz="4" w:space="0" w:color="auto"/>
            </w:tcBorders>
            <w:noWrap/>
            <w:vAlign w:val="bottom"/>
            <w:hideMark/>
          </w:tcPr>
          <w:p w14:paraId="0BF0E62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33B9B5F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76878C9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492A5DD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795EF63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4B18988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48" w:type="dxa"/>
            <w:tcBorders>
              <w:top w:val="nil"/>
              <w:left w:val="nil"/>
              <w:bottom w:val="single" w:sz="4" w:space="0" w:color="auto"/>
              <w:right w:val="single" w:sz="4" w:space="0" w:color="auto"/>
            </w:tcBorders>
            <w:noWrap/>
            <w:vAlign w:val="bottom"/>
            <w:hideMark/>
          </w:tcPr>
          <w:p w14:paraId="099FAF3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252" w:type="dxa"/>
            <w:tcBorders>
              <w:top w:val="nil"/>
              <w:left w:val="nil"/>
              <w:bottom w:val="single" w:sz="4" w:space="0" w:color="auto"/>
              <w:right w:val="single" w:sz="4" w:space="0" w:color="auto"/>
            </w:tcBorders>
            <w:noWrap/>
            <w:vAlign w:val="bottom"/>
            <w:hideMark/>
          </w:tcPr>
          <w:p w14:paraId="4E125BE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315B7A5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1D722165"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8.50</w:t>
            </w:r>
          </w:p>
        </w:tc>
      </w:tr>
      <w:tr w:rsidR="00BC7716" w:rsidRPr="00BC7716" w14:paraId="19C9E253"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A5F3715"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w:t>
            </w:r>
          </w:p>
        </w:tc>
        <w:tc>
          <w:tcPr>
            <w:tcW w:w="425" w:type="dxa"/>
            <w:tcBorders>
              <w:top w:val="nil"/>
              <w:left w:val="nil"/>
              <w:bottom w:val="single" w:sz="4" w:space="0" w:color="auto"/>
              <w:right w:val="single" w:sz="4" w:space="0" w:color="auto"/>
            </w:tcBorders>
            <w:noWrap/>
            <w:vAlign w:val="bottom"/>
            <w:hideMark/>
          </w:tcPr>
          <w:p w14:paraId="51D0E55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55FB03B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9CB27E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63" w:type="dxa"/>
            <w:tcBorders>
              <w:top w:val="nil"/>
              <w:left w:val="nil"/>
              <w:bottom w:val="single" w:sz="4" w:space="0" w:color="auto"/>
              <w:right w:val="single" w:sz="4" w:space="0" w:color="auto"/>
            </w:tcBorders>
            <w:noWrap/>
            <w:vAlign w:val="bottom"/>
            <w:hideMark/>
          </w:tcPr>
          <w:p w14:paraId="21C786C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7E89D49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08AE427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48" w:type="dxa"/>
            <w:tcBorders>
              <w:top w:val="nil"/>
              <w:left w:val="nil"/>
              <w:bottom w:val="single" w:sz="4" w:space="0" w:color="auto"/>
              <w:right w:val="single" w:sz="4" w:space="0" w:color="auto"/>
            </w:tcBorders>
            <w:noWrap/>
            <w:vAlign w:val="bottom"/>
            <w:hideMark/>
          </w:tcPr>
          <w:p w14:paraId="2039526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521B44E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7B3066E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0AE8A335"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7.88</w:t>
            </w:r>
          </w:p>
        </w:tc>
      </w:tr>
      <w:tr w:rsidR="00BC7716" w:rsidRPr="00BC7716" w14:paraId="3655A37E"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0FC5B39"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w:t>
            </w:r>
          </w:p>
        </w:tc>
        <w:tc>
          <w:tcPr>
            <w:tcW w:w="425" w:type="dxa"/>
            <w:tcBorders>
              <w:top w:val="nil"/>
              <w:left w:val="nil"/>
              <w:bottom w:val="single" w:sz="4" w:space="0" w:color="auto"/>
              <w:right w:val="single" w:sz="4" w:space="0" w:color="auto"/>
            </w:tcBorders>
            <w:noWrap/>
            <w:vAlign w:val="bottom"/>
            <w:hideMark/>
          </w:tcPr>
          <w:p w14:paraId="1C44881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0C25302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09B5D7B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63" w:type="dxa"/>
            <w:tcBorders>
              <w:top w:val="nil"/>
              <w:left w:val="nil"/>
              <w:bottom w:val="single" w:sz="4" w:space="0" w:color="auto"/>
              <w:right w:val="single" w:sz="4" w:space="0" w:color="auto"/>
            </w:tcBorders>
            <w:noWrap/>
            <w:vAlign w:val="bottom"/>
            <w:hideMark/>
          </w:tcPr>
          <w:p w14:paraId="20211EC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31A6CB4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66D2315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28BBFE2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252" w:type="dxa"/>
            <w:tcBorders>
              <w:top w:val="nil"/>
              <w:left w:val="nil"/>
              <w:bottom w:val="single" w:sz="4" w:space="0" w:color="auto"/>
              <w:right w:val="single" w:sz="4" w:space="0" w:color="auto"/>
            </w:tcBorders>
            <w:noWrap/>
            <w:vAlign w:val="bottom"/>
            <w:hideMark/>
          </w:tcPr>
          <w:p w14:paraId="4F11B0F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74BF30F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65C7A018"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8.29</w:t>
            </w:r>
          </w:p>
        </w:tc>
      </w:tr>
      <w:tr w:rsidR="00BC7716" w:rsidRPr="00BC7716" w14:paraId="028A9DB7"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E6DEC66"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w:t>
            </w:r>
          </w:p>
        </w:tc>
        <w:tc>
          <w:tcPr>
            <w:tcW w:w="425" w:type="dxa"/>
            <w:tcBorders>
              <w:top w:val="nil"/>
              <w:left w:val="nil"/>
              <w:bottom w:val="single" w:sz="4" w:space="0" w:color="auto"/>
              <w:right w:val="single" w:sz="4" w:space="0" w:color="auto"/>
            </w:tcBorders>
            <w:noWrap/>
            <w:vAlign w:val="bottom"/>
            <w:hideMark/>
          </w:tcPr>
          <w:p w14:paraId="2A12AD7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29949E3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5869FD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58AEB83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41DF2B1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2985FCC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48" w:type="dxa"/>
            <w:tcBorders>
              <w:top w:val="nil"/>
              <w:left w:val="nil"/>
              <w:bottom w:val="single" w:sz="4" w:space="0" w:color="auto"/>
              <w:right w:val="single" w:sz="4" w:space="0" w:color="auto"/>
            </w:tcBorders>
            <w:noWrap/>
            <w:vAlign w:val="bottom"/>
            <w:hideMark/>
          </w:tcPr>
          <w:p w14:paraId="143E76A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252" w:type="dxa"/>
            <w:tcBorders>
              <w:top w:val="nil"/>
              <w:left w:val="nil"/>
              <w:bottom w:val="single" w:sz="4" w:space="0" w:color="auto"/>
              <w:right w:val="single" w:sz="4" w:space="0" w:color="auto"/>
            </w:tcBorders>
            <w:noWrap/>
            <w:vAlign w:val="bottom"/>
            <w:hideMark/>
          </w:tcPr>
          <w:p w14:paraId="3B5B4FF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916B7E1"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3798F8B9"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6.75</w:t>
            </w:r>
          </w:p>
        </w:tc>
      </w:tr>
      <w:tr w:rsidR="00BC7716" w:rsidRPr="00BC7716" w14:paraId="31BC3480"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AD1140E"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61FB14C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426" w:type="dxa"/>
            <w:tcBorders>
              <w:top w:val="nil"/>
              <w:left w:val="nil"/>
              <w:bottom w:val="single" w:sz="4" w:space="0" w:color="auto"/>
              <w:right w:val="single" w:sz="4" w:space="0" w:color="auto"/>
            </w:tcBorders>
            <w:noWrap/>
            <w:vAlign w:val="bottom"/>
            <w:hideMark/>
          </w:tcPr>
          <w:p w14:paraId="785845B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425" w:type="dxa"/>
            <w:tcBorders>
              <w:top w:val="nil"/>
              <w:left w:val="nil"/>
              <w:bottom w:val="single" w:sz="4" w:space="0" w:color="auto"/>
              <w:right w:val="single" w:sz="4" w:space="0" w:color="auto"/>
            </w:tcBorders>
            <w:noWrap/>
            <w:vAlign w:val="bottom"/>
            <w:hideMark/>
          </w:tcPr>
          <w:p w14:paraId="6D78801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42D7963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63AA0F3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0E17D33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430F552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3E418C8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73B92A6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219D7C74"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8.25</w:t>
            </w:r>
          </w:p>
        </w:tc>
      </w:tr>
      <w:tr w:rsidR="00BC7716" w:rsidRPr="00BC7716" w14:paraId="1B3D98BF"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C36DB7C"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I: Normativa de la EID-UPM</w:t>
            </w:r>
          </w:p>
        </w:tc>
        <w:tc>
          <w:tcPr>
            <w:tcW w:w="425" w:type="dxa"/>
            <w:tcBorders>
              <w:top w:val="nil"/>
              <w:left w:val="nil"/>
              <w:bottom w:val="single" w:sz="4" w:space="0" w:color="auto"/>
              <w:right w:val="single" w:sz="4" w:space="0" w:color="auto"/>
            </w:tcBorders>
            <w:noWrap/>
            <w:vAlign w:val="bottom"/>
            <w:hideMark/>
          </w:tcPr>
          <w:p w14:paraId="7F8ED45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257646C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458653A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4D44F8B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6A05D79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7D2CE9F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3F196DD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4D97D6B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55148C0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104DFF08"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0CD0528A"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25198BC3"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val="en-US" w:eastAsia="es-ES"/>
                <w14:ligatures w14:val="none"/>
              </w:rPr>
              <w:t>1</w:t>
            </w:r>
          </w:p>
        </w:tc>
        <w:tc>
          <w:tcPr>
            <w:tcW w:w="425" w:type="dxa"/>
            <w:tcBorders>
              <w:top w:val="nil"/>
              <w:left w:val="nil"/>
              <w:bottom w:val="single" w:sz="4" w:space="0" w:color="auto"/>
              <w:right w:val="single" w:sz="4" w:space="0" w:color="auto"/>
            </w:tcBorders>
            <w:noWrap/>
            <w:vAlign w:val="bottom"/>
            <w:hideMark/>
          </w:tcPr>
          <w:p w14:paraId="6013906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6997B41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7BE45C5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02B7B08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5BFCF28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11F2098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0D65608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05341F7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3BA8C41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5477A3B6"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9.56</w:t>
            </w:r>
          </w:p>
        </w:tc>
      </w:tr>
      <w:tr w:rsidR="00BC7716" w:rsidRPr="00BC7716" w14:paraId="5D484A1E"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2EFB2E4F"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752C4CA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3F86DA6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33763D0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5A0FD63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2C99B6F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200C603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48" w:type="dxa"/>
            <w:tcBorders>
              <w:top w:val="nil"/>
              <w:left w:val="nil"/>
              <w:bottom w:val="single" w:sz="4" w:space="0" w:color="auto"/>
              <w:right w:val="single" w:sz="4" w:space="0" w:color="auto"/>
            </w:tcBorders>
            <w:noWrap/>
            <w:vAlign w:val="bottom"/>
            <w:hideMark/>
          </w:tcPr>
          <w:p w14:paraId="15D50DC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297F652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1758C11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42F572F7"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9.44</w:t>
            </w:r>
          </w:p>
        </w:tc>
      </w:tr>
      <w:tr w:rsidR="00BC7716" w:rsidRPr="00BC7716" w14:paraId="7D080ED7"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39503951"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55B398C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65F9585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29BF157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22A651F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61A42AC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720911C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60FB7C5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2ADF1F35"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4CBCEDC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06FB9822"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9.75</w:t>
            </w:r>
          </w:p>
        </w:tc>
      </w:tr>
      <w:tr w:rsidR="00BC7716" w:rsidRPr="00BC7716" w14:paraId="4D9F31F5"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392E3AAD"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4</w:t>
            </w:r>
          </w:p>
        </w:tc>
        <w:tc>
          <w:tcPr>
            <w:tcW w:w="425" w:type="dxa"/>
            <w:tcBorders>
              <w:top w:val="nil"/>
              <w:left w:val="nil"/>
              <w:bottom w:val="single" w:sz="4" w:space="0" w:color="auto"/>
              <w:right w:val="single" w:sz="4" w:space="0" w:color="auto"/>
            </w:tcBorders>
            <w:noWrap/>
            <w:vAlign w:val="bottom"/>
            <w:hideMark/>
          </w:tcPr>
          <w:p w14:paraId="3D8DE05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06E3DC6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6E8BCFE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04B3EBB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0566D62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5533382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28FD94F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2348CA6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A89C93B"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52F9A0EB"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8.88</w:t>
            </w:r>
          </w:p>
        </w:tc>
      </w:tr>
      <w:tr w:rsidR="00BC7716" w:rsidRPr="00BC7716" w14:paraId="0A7FE2D2"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F4C74FE"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II: MEDIOS MATERIALES y ECONÓMICOS (responsable: UPM)</w:t>
            </w:r>
          </w:p>
        </w:tc>
        <w:tc>
          <w:tcPr>
            <w:tcW w:w="425" w:type="dxa"/>
            <w:tcBorders>
              <w:top w:val="nil"/>
              <w:left w:val="nil"/>
              <w:bottom w:val="single" w:sz="4" w:space="0" w:color="auto"/>
              <w:right w:val="single" w:sz="4" w:space="0" w:color="auto"/>
            </w:tcBorders>
            <w:noWrap/>
            <w:vAlign w:val="bottom"/>
            <w:hideMark/>
          </w:tcPr>
          <w:p w14:paraId="6331312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713883C1"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20237F5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0CD9331B"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038A480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6AF94D3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791424A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14CFD7B1"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049268D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7FCD854D"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608C23F2"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72D51E7"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val="en-US" w:eastAsia="es-ES"/>
                <w14:ligatures w14:val="none"/>
              </w:rPr>
              <w:lastRenderedPageBreak/>
              <w:t>1</w:t>
            </w:r>
          </w:p>
        </w:tc>
        <w:tc>
          <w:tcPr>
            <w:tcW w:w="425" w:type="dxa"/>
            <w:tcBorders>
              <w:top w:val="nil"/>
              <w:left w:val="nil"/>
              <w:bottom w:val="single" w:sz="4" w:space="0" w:color="auto"/>
              <w:right w:val="single" w:sz="4" w:space="0" w:color="auto"/>
            </w:tcBorders>
            <w:noWrap/>
            <w:vAlign w:val="bottom"/>
            <w:hideMark/>
          </w:tcPr>
          <w:p w14:paraId="50ABECE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6EAD0A0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7F67794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FA469A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2175921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3673651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03F8DA5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252" w:type="dxa"/>
            <w:tcBorders>
              <w:top w:val="nil"/>
              <w:left w:val="nil"/>
              <w:bottom w:val="single" w:sz="4" w:space="0" w:color="auto"/>
              <w:right w:val="single" w:sz="4" w:space="0" w:color="auto"/>
            </w:tcBorders>
            <w:noWrap/>
            <w:vAlign w:val="bottom"/>
            <w:hideMark/>
          </w:tcPr>
          <w:p w14:paraId="7CDC6EE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2F96879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3CDC0A83"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7.86</w:t>
            </w:r>
          </w:p>
        </w:tc>
      </w:tr>
      <w:tr w:rsidR="00BC7716" w:rsidRPr="00BC7716" w14:paraId="16824410"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B4BEB61"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2A91DAB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3881006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7F8C89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2E34B8B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79E956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59D74DB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48" w:type="dxa"/>
            <w:tcBorders>
              <w:top w:val="nil"/>
              <w:left w:val="nil"/>
              <w:bottom w:val="single" w:sz="4" w:space="0" w:color="auto"/>
              <w:right w:val="single" w:sz="4" w:space="0" w:color="auto"/>
            </w:tcBorders>
            <w:noWrap/>
            <w:vAlign w:val="bottom"/>
            <w:hideMark/>
          </w:tcPr>
          <w:p w14:paraId="33CE2F0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252" w:type="dxa"/>
            <w:tcBorders>
              <w:top w:val="nil"/>
              <w:left w:val="nil"/>
              <w:bottom w:val="single" w:sz="4" w:space="0" w:color="auto"/>
              <w:right w:val="single" w:sz="4" w:space="0" w:color="auto"/>
            </w:tcBorders>
            <w:noWrap/>
            <w:vAlign w:val="bottom"/>
            <w:hideMark/>
          </w:tcPr>
          <w:p w14:paraId="07EE80C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63CE067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71DBC0D9"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7.89</w:t>
            </w:r>
          </w:p>
        </w:tc>
      </w:tr>
      <w:tr w:rsidR="00BC7716" w:rsidRPr="00BC7716" w14:paraId="2B9AA10A"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E79DDC6"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443DC51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10BF5DE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882FAA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63" w:type="dxa"/>
            <w:tcBorders>
              <w:top w:val="nil"/>
              <w:left w:val="nil"/>
              <w:bottom w:val="single" w:sz="4" w:space="0" w:color="auto"/>
              <w:right w:val="single" w:sz="4" w:space="0" w:color="auto"/>
            </w:tcBorders>
            <w:noWrap/>
            <w:vAlign w:val="bottom"/>
            <w:hideMark/>
          </w:tcPr>
          <w:p w14:paraId="73D6C34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110ED9E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01CB569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70C6354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7EF79F4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7CA5F1CE"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053A60A7"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8.38</w:t>
            </w:r>
          </w:p>
        </w:tc>
      </w:tr>
      <w:tr w:rsidR="00BC7716" w:rsidRPr="00BC7716" w14:paraId="1C4CA50B"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620C337"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4</w:t>
            </w:r>
          </w:p>
        </w:tc>
        <w:tc>
          <w:tcPr>
            <w:tcW w:w="425" w:type="dxa"/>
            <w:tcBorders>
              <w:top w:val="nil"/>
              <w:left w:val="nil"/>
              <w:bottom w:val="single" w:sz="4" w:space="0" w:color="auto"/>
              <w:right w:val="single" w:sz="4" w:space="0" w:color="auto"/>
            </w:tcBorders>
            <w:noWrap/>
            <w:vAlign w:val="bottom"/>
            <w:hideMark/>
          </w:tcPr>
          <w:p w14:paraId="11EDF2D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708AF8F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E7E6FD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7395E0B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57DB13F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0A98CC6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22E6930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02A3B7A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5DC882E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705231C7"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8.00</w:t>
            </w:r>
          </w:p>
        </w:tc>
      </w:tr>
      <w:tr w:rsidR="00BC7716" w:rsidRPr="00BC7716" w14:paraId="16E4E5BA"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43645350"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5</w:t>
            </w:r>
          </w:p>
        </w:tc>
        <w:tc>
          <w:tcPr>
            <w:tcW w:w="425" w:type="dxa"/>
            <w:tcBorders>
              <w:top w:val="nil"/>
              <w:left w:val="nil"/>
              <w:bottom w:val="single" w:sz="4" w:space="0" w:color="auto"/>
              <w:right w:val="single" w:sz="4" w:space="0" w:color="auto"/>
            </w:tcBorders>
            <w:noWrap/>
            <w:vAlign w:val="bottom"/>
            <w:hideMark/>
          </w:tcPr>
          <w:p w14:paraId="7ADD065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0C4A29F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4392FF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70F1EFE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0C8D03E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18DA809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11830C8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6B834B7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26F2DA3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4DAA3CA2"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8.13</w:t>
            </w:r>
          </w:p>
        </w:tc>
      </w:tr>
      <w:tr w:rsidR="00BC7716" w:rsidRPr="00BC7716" w14:paraId="339FA5F4"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64DBFFF"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6</w:t>
            </w:r>
          </w:p>
        </w:tc>
        <w:tc>
          <w:tcPr>
            <w:tcW w:w="425" w:type="dxa"/>
            <w:tcBorders>
              <w:top w:val="nil"/>
              <w:left w:val="nil"/>
              <w:bottom w:val="single" w:sz="4" w:space="0" w:color="auto"/>
              <w:right w:val="single" w:sz="4" w:space="0" w:color="auto"/>
            </w:tcBorders>
            <w:noWrap/>
            <w:vAlign w:val="bottom"/>
            <w:hideMark/>
          </w:tcPr>
          <w:p w14:paraId="4FCB990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426" w:type="dxa"/>
            <w:tcBorders>
              <w:top w:val="nil"/>
              <w:left w:val="nil"/>
              <w:bottom w:val="single" w:sz="4" w:space="0" w:color="auto"/>
              <w:right w:val="single" w:sz="4" w:space="0" w:color="auto"/>
            </w:tcBorders>
            <w:noWrap/>
            <w:vAlign w:val="bottom"/>
            <w:hideMark/>
          </w:tcPr>
          <w:p w14:paraId="50BA003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0AA684E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3144C29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5E9272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266" w:type="dxa"/>
            <w:tcBorders>
              <w:top w:val="nil"/>
              <w:left w:val="nil"/>
              <w:bottom w:val="single" w:sz="4" w:space="0" w:color="auto"/>
              <w:right w:val="single" w:sz="4" w:space="0" w:color="auto"/>
            </w:tcBorders>
            <w:noWrap/>
            <w:vAlign w:val="bottom"/>
            <w:hideMark/>
          </w:tcPr>
          <w:p w14:paraId="4C90651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5A827C8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5AF0B6E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5FA50CD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59EB516D"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7.63</w:t>
            </w:r>
          </w:p>
        </w:tc>
      </w:tr>
      <w:tr w:rsidR="00BC7716" w:rsidRPr="00BC7716" w14:paraId="75DE32E3"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EAE55F0"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III: FORMACIÓN ADICIONAL DURANTE EL DOCTORANDO</w:t>
            </w:r>
          </w:p>
        </w:tc>
        <w:tc>
          <w:tcPr>
            <w:tcW w:w="425" w:type="dxa"/>
            <w:tcBorders>
              <w:top w:val="nil"/>
              <w:left w:val="nil"/>
              <w:bottom w:val="single" w:sz="4" w:space="0" w:color="auto"/>
              <w:right w:val="single" w:sz="4" w:space="0" w:color="auto"/>
            </w:tcBorders>
            <w:noWrap/>
            <w:vAlign w:val="bottom"/>
            <w:hideMark/>
          </w:tcPr>
          <w:p w14:paraId="512398E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5DAE938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0D5EEE0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0DDD39D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7AFFA2C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3C155BD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1A70A74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6ECD879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5DD85671"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4F79271C"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0F22E314"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85326DF"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val="en-US" w:eastAsia="es-ES"/>
                <w14:ligatures w14:val="none"/>
              </w:rPr>
              <w:t>1</w:t>
            </w:r>
          </w:p>
        </w:tc>
        <w:tc>
          <w:tcPr>
            <w:tcW w:w="425" w:type="dxa"/>
            <w:tcBorders>
              <w:top w:val="nil"/>
              <w:left w:val="nil"/>
              <w:bottom w:val="single" w:sz="4" w:space="0" w:color="auto"/>
              <w:right w:val="single" w:sz="4" w:space="0" w:color="auto"/>
            </w:tcBorders>
            <w:noWrap/>
            <w:vAlign w:val="bottom"/>
            <w:hideMark/>
          </w:tcPr>
          <w:p w14:paraId="5907355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04954B6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6E7991B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48D9072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48F3666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3CACB9C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4960469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0D80B7E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1E1C7A8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459563C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8.25</w:t>
            </w:r>
          </w:p>
        </w:tc>
      </w:tr>
      <w:tr w:rsidR="00BC7716" w:rsidRPr="00BC7716" w14:paraId="3106DB82"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486E38CD"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4785F5B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792FBD1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3775751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3018EE0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477189F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69C6C4B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48" w:type="dxa"/>
            <w:tcBorders>
              <w:top w:val="nil"/>
              <w:left w:val="nil"/>
              <w:bottom w:val="single" w:sz="4" w:space="0" w:color="auto"/>
              <w:right w:val="single" w:sz="4" w:space="0" w:color="auto"/>
            </w:tcBorders>
            <w:noWrap/>
            <w:vAlign w:val="bottom"/>
            <w:hideMark/>
          </w:tcPr>
          <w:p w14:paraId="097651B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1B2A99A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4C5554E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00A76629"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8.33</w:t>
            </w:r>
          </w:p>
        </w:tc>
      </w:tr>
      <w:tr w:rsidR="00BC7716" w:rsidRPr="00BC7716" w14:paraId="565B8563"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F1FCEEF"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3252A1D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2716C23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2F268CE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63" w:type="dxa"/>
            <w:tcBorders>
              <w:top w:val="nil"/>
              <w:left w:val="nil"/>
              <w:bottom w:val="single" w:sz="4" w:space="0" w:color="auto"/>
              <w:right w:val="single" w:sz="4" w:space="0" w:color="auto"/>
            </w:tcBorders>
            <w:noWrap/>
            <w:vAlign w:val="bottom"/>
            <w:hideMark/>
          </w:tcPr>
          <w:p w14:paraId="74F8659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785E2C5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4FD8FC2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524EFEB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3B8ED7C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71F8953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6881CB27"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9.13</w:t>
            </w:r>
          </w:p>
        </w:tc>
      </w:tr>
      <w:tr w:rsidR="00BC7716" w:rsidRPr="00BC7716" w14:paraId="2B058D89"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019083A"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4</w:t>
            </w:r>
          </w:p>
        </w:tc>
        <w:tc>
          <w:tcPr>
            <w:tcW w:w="425" w:type="dxa"/>
            <w:tcBorders>
              <w:top w:val="nil"/>
              <w:left w:val="nil"/>
              <w:bottom w:val="single" w:sz="4" w:space="0" w:color="auto"/>
              <w:right w:val="single" w:sz="4" w:space="0" w:color="auto"/>
            </w:tcBorders>
            <w:noWrap/>
            <w:vAlign w:val="bottom"/>
            <w:hideMark/>
          </w:tcPr>
          <w:p w14:paraId="2B5D43B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33FB37C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79833B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3504226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7AA8DB7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3AF7CBA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4F4CAFB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4BFCF3F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42281C5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17D394F1"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9.33</w:t>
            </w:r>
          </w:p>
        </w:tc>
      </w:tr>
      <w:tr w:rsidR="00BC7716" w:rsidRPr="00BC7716" w14:paraId="0D8D71AB"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F138C27"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5</w:t>
            </w:r>
          </w:p>
        </w:tc>
        <w:tc>
          <w:tcPr>
            <w:tcW w:w="425" w:type="dxa"/>
            <w:tcBorders>
              <w:top w:val="nil"/>
              <w:left w:val="nil"/>
              <w:bottom w:val="single" w:sz="4" w:space="0" w:color="auto"/>
              <w:right w:val="single" w:sz="4" w:space="0" w:color="auto"/>
            </w:tcBorders>
            <w:noWrap/>
            <w:vAlign w:val="bottom"/>
            <w:hideMark/>
          </w:tcPr>
          <w:p w14:paraId="7BF45D4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68AC487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3464A98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14C7EDD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54FC367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6AC303A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5670A20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3A05618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7B7C4B1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6A59AEA2"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9.25</w:t>
            </w:r>
          </w:p>
        </w:tc>
      </w:tr>
      <w:tr w:rsidR="00BC7716" w:rsidRPr="00BC7716" w14:paraId="70516344"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64E676B"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IV: APOYO DURANTE EL DOCTORADO</w:t>
            </w:r>
          </w:p>
        </w:tc>
        <w:tc>
          <w:tcPr>
            <w:tcW w:w="425" w:type="dxa"/>
            <w:tcBorders>
              <w:top w:val="nil"/>
              <w:left w:val="nil"/>
              <w:bottom w:val="single" w:sz="4" w:space="0" w:color="auto"/>
              <w:right w:val="single" w:sz="4" w:space="0" w:color="auto"/>
            </w:tcBorders>
            <w:noWrap/>
            <w:vAlign w:val="bottom"/>
            <w:hideMark/>
          </w:tcPr>
          <w:p w14:paraId="08E2337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68DDFE0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2768290B"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61FB492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0033872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53D4153E"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0A3FC8F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4C0D5AA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375AEDD1"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36623328"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4135183A"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D5A0A75"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val="en-US" w:eastAsia="es-ES"/>
                <w14:ligatures w14:val="none"/>
              </w:rPr>
              <w:t>1</w:t>
            </w:r>
          </w:p>
        </w:tc>
        <w:tc>
          <w:tcPr>
            <w:tcW w:w="425" w:type="dxa"/>
            <w:tcBorders>
              <w:top w:val="nil"/>
              <w:left w:val="nil"/>
              <w:bottom w:val="single" w:sz="4" w:space="0" w:color="auto"/>
              <w:right w:val="single" w:sz="4" w:space="0" w:color="auto"/>
            </w:tcBorders>
            <w:noWrap/>
            <w:vAlign w:val="bottom"/>
            <w:hideMark/>
          </w:tcPr>
          <w:p w14:paraId="025013E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55195AD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8BDD71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5F1BC6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15D507C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2898CAD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08A9862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6A8B371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79CC5EE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30622BB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8.38</w:t>
            </w:r>
          </w:p>
        </w:tc>
      </w:tr>
      <w:tr w:rsidR="00BC7716" w:rsidRPr="00BC7716" w14:paraId="20CFAAA6"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2CEF3ABE"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70AD646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46F204B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DAC6C0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6AB9FAB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7BD385E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7CC5102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48" w:type="dxa"/>
            <w:tcBorders>
              <w:top w:val="nil"/>
              <w:left w:val="nil"/>
              <w:bottom w:val="single" w:sz="4" w:space="0" w:color="auto"/>
              <w:right w:val="single" w:sz="4" w:space="0" w:color="auto"/>
            </w:tcBorders>
            <w:noWrap/>
            <w:vAlign w:val="bottom"/>
            <w:hideMark/>
          </w:tcPr>
          <w:p w14:paraId="2F09F0E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2B6B991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59DC287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6E0A6B9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7.63</w:t>
            </w:r>
          </w:p>
        </w:tc>
      </w:tr>
      <w:tr w:rsidR="00BC7716" w:rsidRPr="00BC7716" w14:paraId="6D814382"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59D26DC2"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78C981F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658AEBE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D89697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3B9FE4E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001E4B1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25346A6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66E2ED9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2AC107C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4A5536C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4223ABC4"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8.86</w:t>
            </w:r>
          </w:p>
        </w:tc>
      </w:tr>
      <w:tr w:rsidR="00BC7716" w:rsidRPr="00BC7716" w14:paraId="3F59A31B"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307D31B"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4</w:t>
            </w:r>
          </w:p>
        </w:tc>
        <w:tc>
          <w:tcPr>
            <w:tcW w:w="425" w:type="dxa"/>
            <w:tcBorders>
              <w:top w:val="nil"/>
              <w:left w:val="nil"/>
              <w:bottom w:val="single" w:sz="4" w:space="0" w:color="auto"/>
              <w:right w:val="single" w:sz="4" w:space="0" w:color="auto"/>
            </w:tcBorders>
            <w:noWrap/>
            <w:vAlign w:val="bottom"/>
            <w:hideMark/>
          </w:tcPr>
          <w:p w14:paraId="2E3A767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13DFB44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0813199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5FC8EED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3A7EE70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3170B66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48" w:type="dxa"/>
            <w:tcBorders>
              <w:top w:val="nil"/>
              <w:left w:val="nil"/>
              <w:bottom w:val="single" w:sz="4" w:space="0" w:color="auto"/>
              <w:right w:val="single" w:sz="4" w:space="0" w:color="auto"/>
            </w:tcBorders>
            <w:noWrap/>
            <w:vAlign w:val="bottom"/>
            <w:hideMark/>
          </w:tcPr>
          <w:p w14:paraId="4C1176B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5504FFC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3BD594AB"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0BB52503"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8.50</w:t>
            </w:r>
          </w:p>
        </w:tc>
      </w:tr>
      <w:tr w:rsidR="00BC7716" w:rsidRPr="00BC7716" w14:paraId="6083C997"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CD3136E"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5</w:t>
            </w:r>
          </w:p>
        </w:tc>
        <w:tc>
          <w:tcPr>
            <w:tcW w:w="425" w:type="dxa"/>
            <w:tcBorders>
              <w:top w:val="nil"/>
              <w:left w:val="nil"/>
              <w:bottom w:val="single" w:sz="4" w:space="0" w:color="auto"/>
              <w:right w:val="single" w:sz="4" w:space="0" w:color="auto"/>
            </w:tcBorders>
            <w:noWrap/>
            <w:vAlign w:val="bottom"/>
            <w:hideMark/>
          </w:tcPr>
          <w:p w14:paraId="789D4DE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45C1B8B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33D8D1D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1FF74B9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6D1BF74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64EA890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1497C5C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1D8A72C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63611055"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1DBC6BE4"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8.88</w:t>
            </w:r>
          </w:p>
        </w:tc>
      </w:tr>
      <w:tr w:rsidR="00BC7716" w:rsidRPr="00BC7716" w14:paraId="18306281"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3AD995CD"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V: PERFIL DEL PROFESORADO</w:t>
            </w:r>
          </w:p>
        </w:tc>
        <w:tc>
          <w:tcPr>
            <w:tcW w:w="425" w:type="dxa"/>
            <w:tcBorders>
              <w:top w:val="nil"/>
              <w:left w:val="nil"/>
              <w:bottom w:val="single" w:sz="4" w:space="0" w:color="auto"/>
              <w:right w:val="single" w:sz="4" w:space="0" w:color="auto"/>
            </w:tcBorders>
            <w:noWrap/>
            <w:vAlign w:val="bottom"/>
            <w:hideMark/>
          </w:tcPr>
          <w:p w14:paraId="48549B2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70D23F6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4CD635E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50DE5AF2"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7D53DE1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157AF816"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298C299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0124C8F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7B3EABA1"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2E4B420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7B306B9D"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33FBA8B"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1</w:t>
            </w:r>
          </w:p>
        </w:tc>
        <w:tc>
          <w:tcPr>
            <w:tcW w:w="425" w:type="dxa"/>
            <w:tcBorders>
              <w:top w:val="nil"/>
              <w:left w:val="nil"/>
              <w:bottom w:val="single" w:sz="4" w:space="0" w:color="auto"/>
              <w:right w:val="single" w:sz="4" w:space="0" w:color="auto"/>
            </w:tcBorders>
            <w:noWrap/>
            <w:vAlign w:val="bottom"/>
            <w:hideMark/>
          </w:tcPr>
          <w:p w14:paraId="0EE42B8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6265D8D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783D90C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6CE894E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31A58E7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3757C47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3D18395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655D402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363" w:type="dxa"/>
            <w:tcBorders>
              <w:top w:val="nil"/>
              <w:left w:val="nil"/>
              <w:bottom w:val="single" w:sz="4" w:space="0" w:color="auto"/>
              <w:right w:val="single" w:sz="4" w:space="0" w:color="auto"/>
            </w:tcBorders>
            <w:noWrap/>
            <w:vAlign w:val="bottom"/>
            <w:hideMark/>
          </w:tcPr>
          <w:p w14:paraId="45723DA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4AB41FA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9.13</w:t>
            </w:r>
          </w:p>
        </w:tc>
      </w:tr>
      <w:tr w:rsidR="00BC7716" w:rsidRPr="00BC7716" w14:paraId="7A691F0B"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B9D6D95"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3181B73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585F44E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59E4008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0</w:t>
            </w:r>
          </w:p>
        </w:tc>
        <w:tc>
          <w:tcPr>
            <w:tcW w:w="363" w:type="dxa"/>
            <w:tcBorders>
              <w:top w:val="nil"/>
              <w:left w:val="nil"/>
              <w:bottom w:val="single" w:sz="4" w:space="0" w:color="auto"/>
              <w:right w:val="single" w:sz="4" w:space="0" w:color="auto"/>
            </w:tcBorders>
            <w:noWrap/>
            <w:vAlign w:val="bottom"/>
            <w:hideMark/>
          </w:tcPr>
          <w:p w14:paraId="1AF613D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6D64DBA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514C663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7AFB560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17202DE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0</w:t>
            </w:r>
          </w:p>
        </w:tc>
        <w:tc>
          <w:tcPr>
            <w:tcW w:w="363" w:type="dxa"/>
            <w:tcBorders>
              <w:top w:val="nil"/>
              <w:left w:val="nil"/>
              <w:bottom w:val="single" w:sz="4" w:space="0" w:color="auto"/>
              <w:right w:val="single" w:sz="4" w:space="0" w:color="auto"/>
            </w:tcBorders>
            <w:noWrap/>
            <w:vAlign w:val="bottom"/>
            <w:hideMark/>
          </w:tcPr>
          <w:p w14:paraId="488DA50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7CFFBFAC"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7.13</w:t>
            </w:r>
          </w:p>
        </w:tc>
      </w:tr>
      <w:tr w:rsidR="00BC7716" w:rsidRPr="00BC7716" w14:paraId="7793A070"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2DD8E90D"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75715B8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18D1590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32506B1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5228D7C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03EB9EC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013700D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362771E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252" w:type="dxa"/>
            <w:tcBorders>
              <w:top w:val="nil"/>
              <w:left w:val="nil"/>
              <w:bottom w:val="single" w:sz="4" w:space="0" w:color="auto"/>
              <w:right w:val="single" w:sz="4" w:space="0" w:color="auto"/>
            </w:tcBorders>
            <w:noWrap/>
            <w:vAlign w:val="bottom"/>
            <w:hideMark/>
          </w:tcPr>
          <w:p w14:paraId="224956D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7294D2E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526B406E"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8.50</w:t>
            </w:r>
          </w:p>
        </w:tc>
      </w:tr>
      <w:tr w:rsidR="00BC7716" w:rsidRPr="00BC7716" w14:paraId="63DBE991"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57ED8C7"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VI: FUNCIONAMIENTO DE LA CAPD</w:t>
            </w:r>
          </w:p>
        </w:tc>
        <w:tc>
          <w:tcPr>
            <w:tcW w:w="425" w:type="dxa"/>
            <w:tcBorders>
              <w:top w:val="nil"/>
              <w:left w:val="nil"/>
              <w:bottom w:val="single" w:sz="4" w:space="0" w:color="auto"/>
              <w:right w:val="single" w:sz="4" w:space="0" w:color="auto"/>
            </w:tcBorders>
            <w:noWrap/>
            <w:vAlign w:val="bottom"/>
            <w:hideMark/>
          </w:tcPr>
          <w:p w14:paraId="1E4F404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6162CD7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26716C55"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6855B665"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3B431F67"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19187CA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5B73AC8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7FAF5D6F"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05A05EB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745E61D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6ACDC0F0"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69C3AB8"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1</w:t>
            </w:r>
          </w:p>
        </w:tc>
        <w:tc>
          <w:tcPr>
            <w:tcW w:w="425" w:type="dxa"/>
            <w:tcBorders>
              <w:top w:val="nil"/>
              <w:left w:val="nil"/>
              <w:bottom w:val="single" w:sz="4" w:space="0" w:color="auto"/>
              <w:right w:val="single" w:sz="4" w:space="0" w:color="auto"/>
            </w:tcBorders>
            <w:noWrap/>
            <w:vAlign w:val="bottom"/>
            <w:hideMark/>
          </w:tcPr>
          <w:p w14:paraId="32854C8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3ED6C7C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50BA7E6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1D90D55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585652B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02AFE89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317B700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252" w:type="dxa"/>
            <w:tcBorders>
              <w:top w:val="nil"/>
              <w:left w:val="nil"/>
              <w:bottom w:val="single" w:sz="4" w:space="0" w:color="auto"/>
              <w:right w:val="single" w:sz="4" w:space="0" w:color="auto"/>
            </w:tcBorders>
            <w:noWrap/>
            <w:vAlign w:val="bottom"/>
            <w:hideMark/>
          </w:tcPr>
          <w:p w14:paraId="6784AD3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67F5A8B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5657365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9.00</w:t>
            </w:r>
          </w:p>
        </w:tc>
      </w:tr>
      <w:tr w:rsidR="00BC7716" w:rsidRPr="00BC7716" w14:paraId="7D36ECF6"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26F9CA3"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3ED9175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2960733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7431CBD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564F6E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7D60DDF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083176E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6CAC1C2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7</w:t>
            </w:r>
          </w:p>
        </w:tc>
        <w:tc>
          <w:tcPr>
            <w:tcW w:w="252" w:type="dxa"/>
            <w:tcBorders>
              <w:top w:val="nil"/>
              <w:left w:val="nil"/>
              <w:bottom w:val="single" w:sz="4" w:space="0" w:color="auto"/>
              <w:right w:val="single" w:sz="4" w:space="0" w:color="auto"/>
            </w:tcBorders>
            <w:noWrap/>
            <w:vAlign w:val="bottom"/>
            <w:hideMark/>
          </w:tcPr>
          <w:p w14:paraId="21C16EB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14C06AD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34CED10F"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8.25</w:t>
            </w:r>
          </w:p>
        </w:tc>
      </w:tr>
      <w:tr w:rsidR="00BC7716" w:rsidRPr="00BC7716" w14:paraId="4F8381FC"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3F2D824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4FEB4FE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1166468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1BABDC6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2B32C92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565B114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7EB2377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1606C14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1C325E3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535478F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6AB226B3"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9.22</w:t>
            </w:r>
          </w:p>
        </w:tc>
      </w:tr>
      <w:tr w:rsidR="00BC7716" w:rsidRPr="00BC7716" w14:paraId="485B667D"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31E7C0A"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4</w:t>
            </w:r>
          </w:p>
        </w:tc>
        <w:tc>
          <w:tcPr>
            <w:tcW w:w="425" w:type="dxa"/>
            <w:tcBorders>
              <w:top w:val="nil"/>
              <w:left w:val="nil"/>
              <w:bottom w:val="single" w:sz="4" w:space="0" w:color="auto"/>
              <w:right w:val="single" w:sz="4" w:space="0" w:color="auto"/>
            </w:tcBorders>
            <w:noWrap/>
            <w:vAlign w:val="bottom"/>
            <w:hideMark/>
          </w:tcPr>
          <w:p w14:paraId="438936C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0207D53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018AF30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4A9908F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6BF8CA0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426B5C6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2BC426E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1F14EC5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00BCAF7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61A314A2"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9.11</w:t>
            </w:r>
          </w:p>
        </w:tc>
      </w:tr>
      <w:tr w:rsidR="00BC7716" w:rsidRPr="00BC7716" w14:paraId="603C30E3"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7577B45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BLOQUE VII: VALORACIÓN PERSONAL DEL DOCTORANDO</w:t>
            </w:r>
          </w:p>
        </w:tc>
        <w:tc>
          <w:tcPr>
            <w:tcW w:w="425" w:type="dxa"/>
            <w:tcBorders>
              <w:top w:val="nil"/>
              <w:left w:val="nil"/>
              <w:bottom w:val="single" w:sz="4" w:space="0" w:color="auto"/>
              <w:right w:val="single" w:sz="4" w:space="0" w:color="auto"/>
            </w:tcBorders>
            <w:noWrap/>
            <w:vAlign w:val="bottom"/>
            <w:hideMark/>
          </w:tcPr>
          <w:p w14:paraId="0C4E027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27C04959"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16CA99D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757BF9DB"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302D4E5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5522CB7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32E3D9F0"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6A2C99E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4C18812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63201115"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69197BB0"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02C61A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1</w:t>
            </w:r>
          </w:p>
        </w:tc>
        <w:tc>
          <w:tcPr>
            <w:tcW w:w="425" w:type="dxa"/>
            <w:tcBorders>
              <w:top w:val="nil"/>
              <w:left w:val="nil"/>
              <w:bottom w:val="single" w:sz="4" w:space="0" w:color="auto"/>
              <w:right w:val="single" w:sz="4" w:space="0" w:color="auto"/>
            </w:tcBorders>
            <w:noWrap/>
            <w:vAlign w:val="bottom"/>
            <w:hideMark/>
          </w:tcPr>
          <w:p w14:paraId="41AA76A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439655E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796A95D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090292C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363" w:type="dxa"/>
            <w:tcBorders>
              <w:top w:val="nil"/>
              <w:left w:val="nil"/>
              <w:bottom w:val="single" w:sz="4" w:space="0" w:color="auto"/>
              <w:right w:val="single" w:sz="4" w:space="0" w:color="auto"/>
            </w:tcBorders>
            <w:noWrap/>
            <w:vAlign w:val="bottom"/>
            <w:hideMark/>
          </w:tcPr>
          <w:p w14:paraId="42C4942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0A74BC8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3B70E2B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74B5E98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01CDE872"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535B1AA1"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9.22</w:t>
            </w:r>
          </w:p>
        </w:tc>
      </w:tr>
      <w:tr w:rsidR="00BC7716" w:rsidRPr="00BC7716" w14:paraId="2F7CDE02"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11AB00AF"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2</w:t>
            </w:r>
          </w:p>
        </w:tc>
        <w:tc>
          <w:tcPr>
            <w:tcW w:w="425" w:type="dxa"/>
            <w:tcBorders>
              <w:top w:val="nil"/>
              <w:left w:val="nil"/>
              <w:bottom w:val="single" w:sz="4" w:space="0" w:color="auto"/>
              <w:right w:val="single" w:sz="4" w:space="0" w:color="auto"/>
            </w:tcBorders>
            <w:noWrap/>
            <w:vAlign w:val="bottom"/>
            <w:hideMark/>
          </w:tcPr>
          <w:p w14:paraId="6845E2B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9</w:t>
            </w:r>
          </w:p>
        </w:tc>
        <w:tc>
          <w:tcPr>
            <w:tcW w:w="426" w:type="dxa"/>
            <w:tcBorders>
              <w:top w:val="nil"/>
              <w:left w:val="nil"/>
              <w:bottom w:val="single" w:sz="4" w:space="0" w:color="auto"/>
              <w:right w:val="single" w:sz="4" w:space="0" w:color="auto"/>
            </w:tcBorders>
            <w:noWrap/>
            <w:vAlign w:val="bottom"/>
            <w:hideMark/>
          </w:tcPr>
          <w:p w14:paraId="5C172F3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007C302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4</w:t>
            </w:r>
          </w:p>
        </w:tc>
        <w:tc>
          <w:tcPr>
            <w:tcW w:w="363" w:type="dxa"/>
            <w:tcBorders>
              <w:top w:val="nil"/>
              <w:left w:val="nil"/>
              <w:bottom w:val="single" w:sz="4" w:space="0" w:color="auto"/>
              <w:right w:val="single" w:sz="4" w:space="0" w:color="auto"/>
            </w:tcBorders>
            <w:noWrap/>
            <w:vAlign w:val="bottom"/>
            <w:hideMark/>
          </w:tcPr>
          <w:p w14:paraId="3750C8E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3136F864"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24E3F06B"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578AF569"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08F5B45C"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5514E08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1CF649E0"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8.25</w:t>
            </w:r>
          </w:p>
        </w:tc>
      </w:tr>
      <w:tr w:rsidR="00BC7716" w:rsidRPr="00BC7716" w14:paraId="6D202033"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645DBF14"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3</w:t>
            </w:r>
          </w:p>
        </w:tc>
        <w:tc>
          <w:tcPr>
            <w:tcW w:w="425" w:type="dxa"/>
            <w:tcBorders>
              <w:top w:val="nil"/>
              <w:left w:val="nil"/>
              <w:bottom w:val="single" w:sz="4" w:space="0" w:color="auto"/>
              <w:right w:val="single" w:sz="4" w:space="0" w:color="auto"/>
            </w:tcBorders>
            <w:noWrap/>
            <w:vAlign w:val="bottom"/>
            <w:hideMark/>
          </w:tcPr>
          <w:p w14:paraId="7B783F9F"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4F2DC367"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29AE1E0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17C21988"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5</w:t>
            </w:r>
          </w:p>
        </w:tc>
        <w:tc>
          <w:tcPr>
            <w:tcW w:w="363" w:type="dxa"/>
            <w:tcBorders>
              <w:top w:val="nil"/>
              <w:left w:val="nil"/>
              <w:bottom w:val="single" w:sz="4" w:space="0" w:color="auto"/>
              <w:right w:val="single" w:sz="4" w:space="0" w:color="auto"/>
            </w:tcBorders>
            <w:noWrap/>
            <w:vAlign w:val="bottom"/>
            <w:hideMark/>
          </w:tcPr>
          <w:p w14:paraId="0C5A31FA"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7B3C06C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48DDF583"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252" w:type="dxa"/>
            <w:tcBorders>
              <w:top w:val="nil"/>
              <w:left w:val="nil"/>
              <w:bottom w:val="single" w:sz="4" w:space="0" w:color="auto"/>
              <w:right w:val="single" w:sz="4" w:space="0" w:color="auto"/>
            </w:tcBorders>
            <w:noWrap/>
            <w:vAlign w:val="bottom"/>
            <w:hideMark/>
          </w:tcPr>
          <w:p w14:paraId="062072FE"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25E829EE"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569D5704"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8.63</w:t>
            </w:r>
          </w:p>
        </w:tc>
      </w:tr>
      <w:tr w:rsidR="00BC7716" w:rsidRPr="00BC7716" w14:paraId="5F31904D"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4802603"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VALORACIÓN GLOBAL DE SATISFACCIÓN CON EL DOCTORADO</w:t>
            </w:r>
          </w:p>
        </w:tc>
        <w:tc>
          <w:tcPr>
            <w:tcW w:w="425" w:type="dxa"/>
            <w:tcBorders>
              <w:top w:val="nil"/>
              <w:left w:val="nil"/>
              <w:bottom w:val="single" w:sz="4" w:space="0" w:color="auto"/>
              <w:right w:val="single" w:sz="4" w:space="0" w:color="auto"/>
            </w:tcBorders>
            <w:noWrap/>
            <w:vAlign w:val="bottom"/>
            <w:hideMark/>
          </w:tcPr>
          <w:p w14:paraId="433F00B4"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6" w:type="dxa"/>
            <w:tcBorders>
              <w:top w:val="nil"/>
              <w:left w:val="nil"/>
              <w:bottom w:val="single" w:sz="4" w:space="0" w:color="auto"/>
              <w:right w:val="single" w:sz="4" w:space="0" w:color="auto"/>
            </w:tcBorders>
            <w:noWrap/>
            <w:vAlign w:val="bottom"/>
            <w:hideMark/>
          </w:tcPr>
          <w:p w14:paraId="630ADB65"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425" w:type="dxa"/>
            <w:tcBorders>
              <w:top w:val="nil"/>
              <w:left w:val="nil"/>
              <w:bottom w:val="single" w:sz="4" w:space="0" w:color="auto"/>
              <w:right w:val="single" w:sz="4" w:space="0" w:color="auto"/>
            </w:tcBorders>
            <w:noWrap/>
            <w:vAlign w:val="bottom"/>
            <w:hideMark/>
          </w:tcPr>
          <w:p w14:paraId="328FA203"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4B470B4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7F8899DA"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66" w:type="dxa"/>
            <w:tcBorders>
              <w:top w:val="nil"/>
              <w:left w:val="nil"/>
              <w:bottom w:val="single" w:sz="4" w:space="0" w:color="auto"/>
              <w:right w:val="single" w:sz="4" w:space="0" w:color="auto"/>
            </w:tcBorders>
            <w:noWrap/>
            <w:vAlign w:val="bottom"/>
            <w:hideMark/>
          </w:tcPr>
          <w:p w14:paraId="36833216"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48" w:type="dxa"/>
            <w:tcBorders>
              <w:top w:val="nil"/>
              <w:left w:val="nil"/>
              <w:bottom w:val="single" w:sz="4" w:space="0" w:color="auto"/>
              <w:right w:val="single" w:sz="4" w:space="0" w:color="auto"/>
            </w:tcBorders>
            <w:noWrap/>
            <w:vAlign w:val="bottom"/>
            <w:hideMark/>
          </w:tcPr>
          <w:p w14:paraId="6225536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252" w:type="dxa"/>
            <w:tcBorders>
              <w:top w:val="nil"/>
              <w:left w:val="nil"/>
              <w:bottom w:val="single" w:sz="4" w:space="0" w:color="auto"/>
              <w:right w:val="single" w:sz="4" w:space="0" w:color="auto"/>
            </w:tcBorders>
            <w:noWrap/>
            <w:vAlign w:val="bottom"/>
            <w:hideMark/>
          </w:tcPr>
          <w:p w14:paraId="4CFE69D8"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363" w:type="dxa"/>
            <w:tcBorders>
              <w:top w:val="nil"/>
              <w:left w:val="nil"/>
              <w:bottom w:val="single" w:sz="4" w:space="0" w:color="auto"/>
              <w:right w:val="single" w:sz="4" w:space="0" w:color="auto"/>
            </w:tcBorders>
            <w:noWrap/>
            <w:vAlign w:val="bottom"/>
            <w:hideMark/>
          </w:tcPr>
          <w:p w14:paraId="572F56DD" w14:textId="77777777" w:rsidR="00BC7716" w:rsidRPr="00BC7716" w:rsidRDefault="00BC7716" w:rsidP="00BC7716">
            <w:pPr>
              <w:spacing w:after="0" w:line="240" w:lineRule="auto"/>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 </w:t>
            </w:r>
          </w:p>
        </w:tc>
        <w:tc>
          <w:tcPr>
            <w:tcW w:w="785" w:type="dxa"/>
            <w:tcBorders>
              <w:top w:val="nil"/>
              <w:left w:val="nil"/>
              <w:bottom w:val="single" w:sz="4" w:space="0" w:color="auto"/>
              <w:right w:val="single" w:sz="4" w:space="0" w:color="auto"/>
            </w:tcBorders>
            <w:noWrap/>
            <w:vAlign w:val="bottom"/>
            <w:hideMark/>
          </w:tcPr>
          <w:p w14:paraId="4E243C7E"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 </w:t>
            </w:r>
          </w:p>
        </w:tc>
      </w:tr>
      <w:tr w:rsidR="00BC7716" w:rsidRPr="00BC7716" w14:paraId="3BC172B2" w14:textId="77777777" w:rsidTr="00161F9A">
        <w:trPr>
          <w:trHeight w:val="255"/>
        </w:trPr>
        <w:tc>
          <w:tcPr>
            <w:tcW w:w="5240" w:type="dxa"/>
            <w:tcBorders>
              <w:top w:val="nil"/>
              <w:left w:val="single" w:sz="4" w:space="0" w:color="auto"/>
              <w:bottom w:val="single" w:sz="4" w:space="0" w:color="auto"/>
              <w:right w:val="single" w:sz="4" w:space="0" w:color="auto"/>
            </w:tcBorders>
            <w:noWrap/>
            <w:vAlign w:val="bottom"/>
            <w:hideMark/>
          </w:tcPr>
          <w:p w14:paraId="0B79D4B5" w14:textId="77777777" w:rsidR="00BC7716" w:rsidRPr="00BC7716" w:rsidRDefault="00BC7716" w:rsidP="00BC7716">
            <w:pPr>
              <w:spacing w:after="0" w:line="240" w:lineRule="auto"/>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1</w:t>
            </w:r>
          </w:p>
        </w:tc>
        <w:tc>
          <w:tcPr>
            <w:tcW w:w="425" w:type="dxa"/>
            <w:tcBorders>
              <w:top w:val="nil"/>
              <w:left w:val="nil"/>
              <w:bottom w:val="single" w:sz="4" w:space="0" w:color="auto"/>
              <w:right w:val="single" w:sz="4" w:space="0" w:color="auto"/>
            </w:tcBorders>
            <w:noWrap/>
            <w:vAlign w:val="bottom"/>
            <w:hideMark/>
          </w:tcPr>
          <w:p w14:paraId="5BE1EB75"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6" w:type="dxa"/>
            <w:tcBorders>
              <w:top w:val="nil"/>
              <w:left w:val="nil"/>
              <w:bottom w:val="single" w:sz="4" w:space="0" w:color="auto"/>
              <w:right w:val="single" w:sz="4" w:space="0" w:color="auto"/>
            </w:tcBorders>
            <w:noWrap/>
            <w:vAlign w:val="bottom"/>
            <w:hideMark/>
          </w:tcPr>
          <w:p w14:paraId="0512E13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425" w:type="dxa"/>
            <w:tcBorders>
              <w:top w:val="nil"/>
              <w:left w:val="nil"/>
              <w:bottom w:val="single" w:sz="4" w:space="0" w:color="auto"/>
              <w:right w:val="single" w:sz="4" w:space="0" w:color="auto"/>
            </w:tcBorders>
            <w:noWrap/>
            <w:vAlign w:val="bottom"/>
            <w:hideMark/>
          </w:tcPr>
          <w:p w14:paraId="4055C7A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63" w:type="dxa"/>
            <w:tcBorders>
              <w:top w:val="nil"/>
              <w:left w:val="nil"/>
              <w:bottom w:val="single" w:sz="4" w:space="0" w:color="auto"/>
              <w:right w:val="single" w:sz="4" w:space="0" w:color="auto"/>
            </w:tcBorders>
            <w:noWrap/>
            <w:vAlign w:val="bottom"/>
            <w:hideMark/>
          </w:tcPr>
          <w:p w14:paraId="35DA1E8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363" w:type="dxa"/>
            <w:tcBorders>
              <w:top w:val="nil"/>
              <w:left w:val="nil"/>
              <w:bottom w:val="single" w:sz="4" w:space="0" w:color="auto"/>
              <w:right w:val="single" w:sz="4" w:space="0" w:color="auto"/>
            </w:tcBorders>
            <w:noWrap/>
            <w:vAlign w:val="bottom"/>
            <w:hideMark/>
          </w:tcPr>
          <w:p w14:paraId="0BD0E880"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266" w:type="dxa"/>
            <w:tcBorders>
              <w:top w:val="nil"/>
              <w:left w:val="nil"/>
              <w:bottom w:val="single" w:sz="4" w:space="0" w:color="auto"/>
              <w:right w:val="single" w:sz="4" w:space="0" w:color="auto"/>
            </w:tcBorders>
            <w:noWrap/>
            <w:vAlign w:val="bottom"/>
            <w:hideMark/>
          </w:tcPr>
          <w:p w14:paraId="68741B5D"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348" w:type="dxa"/>
            <w:tcBorders>
              <w:top w:val="nil"/>
              <w:left w:val="nil"/>
              <w:bottom w:val="single" w:sz="4" w:space="0" w:color="auto"/>
              <w:right w:val="single" w:sz="4" w:space="0" w:color="auto"/>
            </w:tcBorders>
            <w:noWrap/>
            <w:vAlign w:val="bottom"/>
            <w:hideMark/>
          </w:tcPr>
          <w:p w14:paraId="494AA6B6"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8</w:t>
            </w:r>
          </w:p>
        </w:tc>
        <w:tc>
          <w:tcPr>
            <w:tcW w:w="252" w:type="dxa"/>
            <w:tcBorders>
              <w:top w:val="nil"/>
              <w:left w:val="nil"/>
              <w:bottom w:val="single" w:sz="4" w:space="0" w:color="auto"/>
              <w:right w:val="single" w:sz="4" w:space="0" w:color="auto"/>
            </w:tcBorders>
            <w:noWrap/>
            <w:vAlign w:val="bottom"/>
            <w:hideMark/>
          </w:tcPr>
          <w:p w14:paraId="4FEA6B7C"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6</w:t>
            </w:r>
          </w:p>
        </w:tc>
        <w:tc>
          <w:tcPr>
            <w:tcW w:w="363" w:type="dxa"/>
            <w:tcBorders>
              <w:top w:val="nil"/>
              <w:left w:val="nil"/>
              <w:bottom w:val="single" w:sz="4" w:space="0" w:color="auto"/>
              <w:right w:val="single" w:sz="4" w:space="0" w:color="auto"/>
            </w:tcBorders>
            <w:noWrap/>
            <w:vAlign w:val="bottom"/>
            <w:hideMark/>
          </w:tcPr>
          <w:p w14:paraId="6F2A45F1" w14:textId="77777777" w:rsidR="00BC7716" w:rsidRPr="00BC7716" w:rsidRDefault="00BC7716" w:rsidP="00BC7716">
            <w:pPr>
              <w:spacing w:after="0" w:line="240" w:lineRule="auto"/>
              <w:jc w:val="right"/>
              <w:rPr>
                <w:rFonts w:ascii="Arial" w:eastAsia="Times New Roman" w:hAnsi="Arial" w:cs="Arial"/>
                <w:color w:val="000000"/>
                <w:kern w:val="0"/>
                <w:sz w:val="20"/>
                <w:szCs w:val="20"/>
                <w:lang w:eastAsia="es-ES"/>
                <w14:ligatures w14:val="none"/>
              </w:rPr>
            </w:pPr>
            <w:r w:rsidRPr="00BC7716">
              <w:rPr>
                <w:rFonts w:ascii="Arial" w:eastAsia="Times New Roman" w:hAnsi="Arial" w:cs="Arial"/>
                <w:color w:val="000000"/>
                <w:kern w:val="0"/>
                <w:sz w:val="20"/>
                <w:szCs w:val="20"/>
                <w:lang w:eastAsia="es-ES"/>
                <w14:ligatures w14:val="none"/>
              </w:rPr>
              <w:t>10</w:t>
            </w:r>
          </w:p>
        </w:tc>
        <w:tc>
          <w:tcPr>
            <w:tcW w:w="785" w:type="dxa"/>
            <w:tcBorders>
              <w:top w:val="nil"/>
              <w:left w:val="nil"/>
              <w:bottom w:val="single" w:sz="4" w:space="0" w:color="auto"/>
              <w:right w:val="single" w:sz="4" w:space="0" w:color="auto"/>
            </w:tcBorders>
            <w:noWrap/>
            <w:vAlign w:val="bottom"/>
            <w:hideMark/>
          </w:tcPr>
          <w:p w14:paraId="43CA1CD8" w14:textId="77777777" w:rsidR="00BC7716" w:rsidRPr="00BC7716" w:rsidRDefault="00BC7716" w:rsidP="00BC7716">
            <w:pPr>
              <w:spacing w:after="0" w:line="240" w:lineRule="auto"/>
              <w:jc w:val="right"/>
              <w:rPr>
                <w:rFonts w:ascii="Arial" w:eastAsia="Times New Roman" w:hAnsi="Arial" w:cs="Arial"/>
                <w:b/>
                <w:bCs/>
                <w:color w:val="000000"/>
                <w:kern w:val="0"/>
                <w:sz w:val="20"/>
                <w:szCs w:val="20"/>
                <w:lang w:eastAsia="es-ES"/>
                <w14:ligatures w14:val="none"/>
              </w:rPr>
            </w:pPr>
            <w:r w:rsidRPr="00BC7716">
              <w:rPr>
                <w:rFonts w:ascii="Arial" w:eastAsia="Times New Roman" w:hAnsi="Arial" w:cs="Arial"/>
                <w:b/>
                <w:bCs/>
                <w:color w:val="000000"/>
                <w:kern w:val="0"/>
                <w:sz w:val="20"/>
                <w:szCs w:val="20"/>
                <w:lang w:eastAsia="es-ES"/>
                <w14:ligatures w14:val="none"/>
              </w:rPr>
              <w:t>9.11</w:t>
            </w:r>
          </w:p>
        </w:tc>
      </w:tr>
    </w:tbl>
    <w:p w14:paraId="07EAAF9C" w14:textId="77777777" w:rsidR="00AF556A" w:rsidRDefault="00AF556A">
      <w:pPr>
        <w:rPr>
          <w:lang w:val="en-US"/>
        </w:rPr>
      </w:pPr>
    </w:p>
    <w:p w14:paraId="71CDC356" w14:textId="77777777" w:rsidR="00C510DF" w:rsidRPr="00C510DF" w:rsidRDefault="00C510DF">
      <w:pPr>
        <w:rPr>
          <w:lang w:val="en-US"/>
        </w:rPr>
      </w:pPr>
    </w:p>
    <w:sectPr w:rsidR="00C510DF" w:rsidRPr="00C510DF">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21EC" w14:textId="77777777" w:rsidR="00A83F61" w:rsidRDefault="00A83F61" w:rsidP="00AF556A">
      <w:pPr>
        <w:spacing w:after="0" w:line="240" w:lineRule="auto"/>
      </w:pPr>
      <w:r>
        <w:separator/>
      </w:r>
    </w:p>
  </w:endnote>
  <w:endnote w:type="continuationSeparator" w:id="0">
    <w:p w14:paraId="7828587D" w14:textId="77777777" w:rsidR="00A83F61" w:rsidRDefault="00A83F61" w:rsidP="00AF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0301"/>
      <w:docPartObj>
        <w:docPartGallery w:val="Page Numbers (Bottom of Page)"/>
        <w:docPartUnique/>
      </w:docPartObj>
    </w:sdtPr>
    <w:sdtContent>
      <w:p w14:paraId="7E39A5F4" w14:textId="1999F023" w:rsidR="00AF556A" w:rsidRDefault="00AF556A">
        <w:pPr>
          <w:pStyle w:val="Piedepgina"/>
          <w:jc w:val="center"/>
        </w:pPr>
        <w:r>
          <w:fldChar w:fldCharType="begin"/>
        </w:r>
        <w:r>
          <w:instrText>PAGE   \* MERGEFORMAT</w:instrText>
        </w:r>
        <w:r>
          <w:fldChar w:fldCharType="separate"/>
        </w:r>
        <w:r>
          <w:t>2</w:t>
        </w:r>
        <w:r>
          <w:fldChar w:fldCharType="end"/>
        </w:r>
      </w:p>
    </w:sdtContent>
  </w:sdt>
  <w:p w14:paraId="4DD42F78" w14:textId="77777777" w:rsidR="00AF556A" w:rsidRDefault="00AF5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C6D0" w14:textId="77777777" w:rsidR="00A83F61" w:rsidRDefault="00A83F61" w:rsidP="00AF556A">
      <w:pPr>
        <w:spacing w:after="0" w:line="240" w:lineRule="auto"/>
      </w:pPr>
      <w:r>
        <w:separator/>
      </w:r>
    </w:p>
  </w:footnote>
  <w:footnote w:type="continuationSeparator" w:id="0">
    <w:p w14:paraId="51E8E86C" w14:textId="77777777" w:rsidR="00A83F61" w:rsidRDefault="00A83F61" w:rsidP="00AF5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DF"/>
    <w:rsid w:val="00161F9A"/>
    <w:rsid w:val="002B6EB2"/>
    <w:rsid w:val="00397265"/>
    <w:rsid w:val="003C0A32"/>
    <w:rsid w:val="004A2A1A"/>
    <w:rsid w:val="004C6A4A"/>
    <w:rsid w:val="004E2F4B"/>
    <w:rsid w:val="005209BE"/>
    <w:rsid w:val="005266DA"/>
    <w:rsid w:val="005B6A03"/>
    <w:rsid w:val="00700FB7"/>
    <w:rsid w:val="007F2F52"/>
    <w:rsid w:val="00890618"/>
    <w:rsid w:val="00895174"/>
    <w:rsid w:val="008B6986"/>
    <w:rsid w:val="008D1789"/>
    <w:rsid w:val="00947F0C"/>
    <w:rsid w:val="00A766F2"/>
    <w:rsid w:val="00A83F61"/>
    <w:rsid w:val="00AF1B03"/>
    <w:rsid w:val="00AF556A"/>
    <w:rsid w:val="00B7044A"/>
    <w:rsid w:val="00BC7716"/>
    <w:rsid w:val="00C510DF"/>
    <w:rsid w:val="00C8611C"/>
    <w:rsid w:val="00CE339F"/>
    <w:rsid w:val="00D220B0"/>
    <w:rsid w:val="00D60C3A"/>
    <w:rsid w:val="00D85443"/>
    <w:rsid w:val="00D90F1E"/>
    <w:rsid w:val="00DA1D2D"/>
    <w:rsid w:val="00E11070"/>
    <w:rsid w:val="00EA358C"/>
    <w:rsid w:val="00EB0A7B"/>
    <w:rsid w:val="00EE1BAE"/>
    <w:rsid w:val="00F32708"/>
    <w:rsid w:val="00F42C4F"/>
    <w:rsid w:val="00F43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3FCFD"/>
  <w15:chartTrackingRefBased/>
  <w15:docId w15:val="{C819D59A-A539-4DC5-8B4D-34585B7A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51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51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510D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510D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510D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510D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510D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510D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510D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510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510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510D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510D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510D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510D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510D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510D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510DF"/>
    <w:rPr>
      <w:rFonts w:eastAsiaTheme="majorEastAsia" w:cstheme="majorBidi"/>
      <w:color w:val="272727" w:themeColor="text1" w:themeTint="D8"/>
    </w:rPr>
  </w:style>
  <w:style w:type="paragraph" w:styleId="Ttulo">
    <w:name w:val="Title"/>
    <w:basedOn w:val="Normal"/>
    <w:next w:val="Normal"/>
    <w:link w:val="TtuloCar"/>
    <w:uiPriority w:val="10"/>
    <w:qFormat/>
    <w:rsid w:val="00C51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510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510D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510D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510DF"/>
    <w:pPr>
      <w:spacing w:before="160"/>
      <w:jc w:val="center"/>
    </w:pPr>
    <w:rPr>
      <w:i/>
      <w:iCs/>
      <w:color w:val="404040" w:themeColor="text1" w:themeTint="BF"/>
    </w:rPr>
  </w:style>
  <w:style w:type="character" w:customStyle="1" w:styleId="CitaCar">
    <w:name w:val="Cita Car"/>
    <w:basedOn w:val="Fuentedeprrafopredeter"/>
    <w:link w:val="Cita"/>
    <w:uiPriority w:val="29"/>
    <w:rsid w:val="00C510DF"/>
    <w:rPr>
      <w:i/>
      <w:iCs/>
      <w:color w:val="404040" w:themeColor="text1" w:themeTint="BF"/>
    </w:rPr>
  </w:style>
  <w:style w:type="paragraph" w:styleId="Prrafodelista">
    <w:name w:val="List Paragraph"/>
    <w:basedOn w:val="Normal"/>
    <w:uiPriority w:val="34"/>
    <w:qFormat/>
    <w:rsid w:val="00C510DF"/>
    <w:pPr>
      <w:ind w:left="720"/>
      <w:contextualSpacing/>
    </w:pPr>
  </w:style>
  <w:style w:type="character" w:styleId="nfasisintenso">
    <w:name w:val="Intense Emphasis"/>
    <w:basedOn w:val="Fuentedeprrafopredeter"/>
    <w:uiPriority w:val="21"/>
    <w:qFormat/>
    <w:rsid w:val="00C510DF"/>
    <w:rPr>
      <w:i/>
      <w:iCs/>
      <w:color w:val="0F4761" w:themeColor="accent1" w:themeShade="BF"/>
    </w:rPr>
  </w:style>
  <w:style w:type="paragraph" w:styleId="Citadestacada">
    <w:name w:val="Intense Quote"/>
    <w:basedOn w:val="Normal"/>
    <w:next w:val="Normal"/>
    <w:link w:val="CitadestacadaCar"/>
    <w:uiPriority w:val="30"/>
    <w:qFormat/>
    <w:rsid w:val="00C51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510DF"/>
    <w:rPr>
      <w:i/>
      <w:iCs/>
      <w:color w:val="0F4761" w:themeColor="accent1" w:themeShade="BF"/>
    </w:rPr>
  </w:style>
  <w:style w:type="character" w:styleId="Referenciaintensa">
    <w:name w:val="Intense Reference"/>
    <w:basedOn w:val="Fuentedeprrafopredeter"/>
    <w:uiPriority w:val="32"/>
    <w:qFormat/>
    <w:rsid w:val="00C510DF"/>
    <w:rPr>
      <w:b/>
      <w:bCs/>
      <w:smallCaps/>
      <w:color w:val="0F4761" w:themeColor="accent1" w:themeShade="BF"/>
      <w:spacing w:val="5"/>
    </w:rPr>
  </w:style>
  <w:style w:type="table" w:styleId="Tablaconcuadrcula">
    <w:name w:val="Table Grid"/>
    <w:basedOn w:val="Tablanormal"/>
    <w:uiPriority w:val="39"/>
    <w:rsid w:val="00C5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F55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556A"/>
  </w:style>
  <w:style w:type="paragraph" w:styleId="Piedepgina">
    <w:name w:val="footer"/>
    <w:basedOn w:val="Normal"/>
    <w:link w:val="PiedepginaCar"/>
    <w:uiPriority w:val="99"/>
    <w:unhideWhenUsed/>
    <w:rsid w:val="00AF55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22612">
      <w:bodyDiv w:val="1"/>
      <w:marLeft w:val="0"/>
      <w:marRight w:val="0"/>
      <w:marTop w:val="0"/>
      <w:marBottom w:val="0"/>
      <w:divBdr>
        <w:top w:val="none" w:sz="0" w:space="0" w:color="auto"/>
        <w:left w:val="none" w:sz="0" w:space="0" w:color="auto"/>
        <w:bottom w:val="none" w:sz="0" w:space="0" w:color="auto"/>
        <w:right w:val="none" w:sz="0" w:space="0" w:color="auto"/>
      </w:divBdr>
    </w:div>
    <w:div w:id="1166288164">
      <w:bodyDiv w:val="1"/>
      <w:marLeft w:val="0"/>
      <w:marRight w:val="0"/>
      <w:marTop w:val="0"/>
      <w:marBottom w:val="0"/>
      <w:divBdr>
        <w:top w:val="none" w:sz="0" w:space="0" w:color="auto"/>
        <w:left w:val="none" w:sz="0" w:space="0" w:color="auto"/>
        <w:bottom w:val="none" w:sz="0" w:space="0" w:color="auto"/>
        <w:right w:val="none" w:sz="0" w:space="0" w:color="auto"/>
      </w:divBdr>
    </w:div>
    <w:div w:id="14450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2220</Words>
  <Characters>10858</Characters>
  <Application>Microsoft Office Word</Application>
  <DocSecurity>0</DocSecurity>
  <Lines>801</Lines>
  <Paragraphs>563</Paragraphs>
  <ScaleCrop>false</ScaleCrop>
  <HeadingPairs>
    <vt:vector size="2" baseType="variant">
      <vt:variant>
        <vt:lpstr>Título</vt:lpstr>
      </vt:variant>
      <vt:variant>
        <vt:i4>1</vt:i4>
      </vt:variant>
    </vt:vector>
  </HeadingPairs>
  <TitlesOfParts>
    <vt:vector size="1" baseType="lpstr">
      <vt:lpstr/>
    </vt:vector>
  </TitlesOfParts>
  <Company>Universidad Politecnica de Madrid</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MANZANERA DE LA VEGA</dc:creator>
  <cp:keywords/>
  <dc:description/>
  <cp:lastModifiedBy>JOSE ANTONIO MANZANERA DE LA VEGA</cp:lastModifiedBy>
  <cp:revision>13</cp:revision>
  <dcterms:created xsi:type="dcterms:W3CDTF">2026-01-08T13:33:00Z</dcterms:created>
  <dcterms:modified xsi:type="dcterms:W3CDTF">2026-01-13T13:00:00Z</dcterms:modified>
</cp:coreProperties>
</file>